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891BA7" w:rsidRDefault="00A951A8" w:rsidP="00A951A8">
      <w:pPr>
        <w:jc w:val="right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816613" cy="8607242"/>
            <wp:effectExtent l="19050" t="0" r="0" b="0"/>
            <wp:docPr id="2" name="Рисунок 2" descr="C:\Users\User\Desktop\IMG_20190418_135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_20190418_135139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5394" cy="8605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91BA7">
        <w:rPr>
          <w:sz w:val="24"/>
          <w:szCs w:val="24"/>
        </w:rPr>
        <w:t xml:space="preserve"> </w:t>
      </w:r>
    </w:p>
    <w:p w:rsidR="00AE7D53" w:rsidRPr="00891BA7" w:rsidRDefault="00A951A8" w:rsidP="00A951A8">
      <w:pPr>
        <w:jc w:val="right"/>
        <w:rPr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6006616" cy="8001000"/>
            <wp:effectExtent l="19050" t="0" r="0" b="0"/>
            <wp:docPr id="5" name="Рисунок 3" descr="C:\Users\User\AppData\Local\Microsoft\Windows\Temporary Internet Files\Content.Word\IMG_20190418_1351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Temporary Internet Files\Content.Word\IMG_20190418_135147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735" cy="7999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E7D53" w:rsidRPr="00891BA7">
        <w:rPr>
          <w:color w:val="FF0000"/>
          <w:sz w:val="24"/>
          <w:szCs w:val="24"/>
        </w:rPr>
        <w:br w:type="page"/>
      </w:r>
    </w:p>
    <w:p w:rsidR="0050680A" w:rsidRDefault="0050680A" w:rsidP="00891BA7">
      <w:pPr>
        <w:ind w:firstLine="709"/>
        <w:jc w:val="center"/>
        <w:rPr>
          <w:sz w:val="24"/>
          <w:szCs w:val="24"/>
        </w:rPr>
      </w:pPr>
    </w:p>
    <w:p w:rsidR="00891BA7" w:rsidRPr="00146235" w:rsidRDefault="00891BA7" w:rsidP="00891BA7">
      <w:pPr>
        <w:ind w:firstLine="709"/>
        <w:jc w:val="center"/>
        <w:rPr>
          <w:sz w:val="24"/>
          <w:szCs w:val="24"/>
        </w:rPr>
      </w:pPr>
      <w:r>
        <w:rPr>
          <w:sz w:val="24"/>
          <w:szCs w:val="24"/>
        </w:rPr>
        <w:t>1</w:t>
      </w:r>
      <w:r w:rsidRPr="00146235">
        <w:rPr>
          <w:sz w:val="24"/>
          <w:szCs w:val="24"/>
        </w:rPr>
        <w:t xml:space="preserve"> ХАРАКТЕРИСТИКА ДИСЦИПЛИНЫ, ЕЕ МЕСТО В УЧЕБНОМ ПРОЦЕССЕ</w:t>
      </w:r>
    </w:p>
    <w:p w:rsidR="00891BA7" w:rsidRPr="00146235" w:rsidRDefault="00891BA7" w:rsidP="00891BA7">
      <w:pPr>
        <w:ind w:firstLine="709"/>
        <w:jc w:val="center"/>
        <w:rPr>
          <w:sz w:val="24"/>
          <w:szCs w:val="24"/>
        </w:rPr>
      </w:pPr>
    </w:p>
    <w:p w:rsidR="00891BA7" w:rsidRPr="00146235" w:rsidRDefault="00891BA7" w:rsidP="00891BA7">
      <w:pPr>
        <w:pStyle w:val="Style2"/>
        <w:widowControl/>
        <w:spacing w:line="240" w:lineRule="auto"/>
        <w:ind w:firstLine="709"/>
        <w:jc w:val="center"/>
        <w:rPr>
          <w:b/>
        </w:rPr>
      </w:pPr>
      <w:r>
        <w:rPr>
          <w:b/>
        </w:rPr>
        <w:t>1</w:t>
      </w:r>
      <w:r w:rsidRPr="00146235">
        <w:rPr>
          <w:b/>
        </w:rPr>
        <w:t>.1 Описание изучаемой дисциплины</w:t>
      </w:r>
    </w:p>
    <w:p w:rsidR="00891BA7" w:rsidRPr="00146235" w:rsidRDefault="00891BA7" w:rsidP="00891BA7">
      <w:pPr>
        <w:pStyle w:val="Style2"/>
        <w:widowControl/>
        <w:spacing w:line="240" w:lineRule="auto"/>
        <w:ind w:firstLine="709"/>
        <w:jc w:val="both"/>
        <w:rPr>
          <w:b/>
        </w:rPr>
      </w:pPr>
    </w:p>
    <w:p w:rsidR="00891BA7" w:rsidRPr="00B93831" w:rsidRDefault="00B93831" w:rsidP="00B93831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B93831">
        <w:rPr>
          <w:sz w:val="24"/>
          <w:szCs w:val="24"/>
        </w:rPr>
        <w:t>Мониторинг окружающей среды изучает комплексную информационную систему по наблюдению за состоянием окружающей среды и природных ресурсов в целях анализа, оценки, прогноза и контроля изменений их состояния под воздействием природных и антропогенных факторов, теоретические и методологические основы, экологические свойства природной среды и антропогенез региона; продуктивность и динамику экосистемы, степень экологической устойчивости ландшафта.</w:t>
      </w:r>
    </w:p>
    <w:p w:rsidR="00891BA7" w:rsidRPr="00B93831" w:rsidRDefault="00891BA7" w:rsidP="00B93831">
      <w:pPr>
        <w:pStyle w:val="Style2"/>
        <w:widowControl/>
        <w:tabs>
          <w:tab w:val="left" w:pos="993"/>
        </w:tabs>
        <w:spacing w:line="240" w:lineRule="auto"/>
        <w:ind w:firstLine="709"/>
        <w:jc w:val="both"/>
        <w:rPr>
          <w:b/>
        </w:rPr>
      </w:pPr>
    </w:p>
    <w:p w:rsidR="00891BA7" w:rsidRPr="00B93831" w:rsidRDefault="00891BA7" w:rsidP="00B93831">
      <w:pPr>
        <w:pStyle w:val="Style2"/>
        <w:widowControl/>
        <w:tabs>
          <w:tab w:val="left" w:pos="993"/>
        </w:tabs>
        <w:spacing w:line="240" w:lineRule="auto"/>
        <w:ind w:firstLine="709"/>
        <w:jc w:val="center"/>
        <w:rPr>
          <w:b/>
        </w:rPr>
      </w:pPr>
      <w:r w:rsidRPr="00B93831">
        <w:rPr>
          <w:b/>
        </w:rPr>
        <w:t>1.2 Цели изучения дисциплины</w:t>
      </w:r>
    </w:p>
    <w:p w:rsidR="00891BA7" w:rsidRPr="00B93831" w:rsidRDefault="00891BA7" w:rsidP="00B93831">
      <w:pPr>
        <w:pStyle w:val="Style2"/>
        <w:widowControl/>
        <w:tabs>
          <w:tab w:val="left" w:pos="993"/>
        </w:tabs>
        <w:spacing w:line="240" w:lineRule="auto"/>
        <w:ind w:firstLine="709"/>
        <w:jc w:val="both"/>
        <w:rPr>
          <w:b/>
        </w:rPr>
      </w:pP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Цель преподавания дисциплины: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Достижение высокого качества экологического образования в познании геоэкологического состояния и закономерностей пространственной дифференциации природно-технических геосистем, оценке перспектив развития региональных геоэкологических ситуаций через призму действий по наблюдению, анализу, оценке и прогнозу состояния окружающей среды и природных ресурсов.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Задачи изучения дисциплины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- изучение теоретического объема курса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- анализ закономерностей развития природно-технических геосистем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- приобретение навыков и умений по выявлению допустимых норм антропогенных воздействий на природную среду,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- разработка научно обоснованной стратегии в области оптимизации природной среды.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- формирование умений и навыков анализа фактического материала </w:t>
      </w:r>
    </w:p>
    <w:p w:rsidR="00891BA7" w:rsidRPr="00B93831" w:rsidRDefault="00B93831" w:rsidP="00B93831">
      <w:pPr>
        <w:widowControl w:val="0"/>
        <w:shd w:val="clear" w:color="auto" w:fill="FFFFFF"/>
        <w:tabs>
          <w:tab w:val="left" w:pos="540"/>
          <w:tab w:val="left" w:pos="993"/>
        </w:tabs>
        <w:autoSpaceDE w:val="0"/>
        <w:autoSpaceDN w:val="0"/>
        <w:adjustRightInd w:val="0"/>
        <w:ind w:left="709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93831">
        <w:rPr>
          <w:sz w:val="24"/>
          <w:szCs w:val="24"/>
        </w:rPr>
        <w:t>обучение студентов приемам инженерных решений</w:t>
      </w:r>
    </w:p>
    <w:p w:rsidR="00891BA7" w:rsidRPr="00B93831" w:rsidRDefault="00891BA7" w:rsidP="00B93831">
      <w:pPr>
        <w:pStyle w:val="Style2"/>
        <w:widowControl/>
        <w:tabs>
          <w:tab w:val="left" w:pos="993"/>
        </w:tabs>
        <w:spacing w:line="240" w:lineRule="auto"/>
        <w:ind w:firstLine="709"/>
        <w:jc w:val="both"/>
        <w:rPr>
          <w:b/>
        </w:rPr>
      </w:pPr>
    </w:p>
    <w:p w:rsidR="00891BA7" w:rsidRPr="00B93831" w:rsidRDefault="00B67B75" w:rsidP="00B93831">
      <w:pPr>
        <w:pStyle w:val="Style2"/>
        <w:widowControl/>
        <w:tabs>
          <w:tab w:val="left" w:pos="993"/>
        </w:tabs>
        <w:spacing w:line="240" w:lineRule="auto"/>
        <w:ind w:firstLine="709"/>
        <w:jc w:val="center"/>
        <w:rPr>
          <w:b/>
        </w:rPr>
      </w:pPr>
      <w:r w:rsidRPr="00B93831">
        <w:rPr>
          <w:b/>
        </w:rPr>
        <w:t>1</w:t>
      </w:r>
      <w:r w:rsidR="00891BA7" w:rsidRPr="00B93831">
        <w:rPr>
          <w:b/>
        </w:rPr>
        <w:t>.3. Задачи изучения дисциплины</w:t>
      </w:r>
    </w:p>
    <w:p w:rsidR="00891BA7" w:rsidRPr="00B93831" w:rsidRDefault="00891BA7" w:rsidP="00B93831">
      <w:pPr>
        <w:pStyle w:val="Style2"/>
        <w:widowControl/>
        <w:tabs>
          <w:tab w:val="left" w:pos="993"/>
        </w:tabs>
        <w:spacing w:line="240" w:lineRule="auto"/>
        <w:ind w:firstLine="709"/>
        <w:jc w:val="both"/>
        <w:rPr>
          <w:b/>
        </w:rPr>
      </w:pP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rPr>
          <w:b/>
          <w:bCs/>
        </w:rPr>
        <w:t>Знания</w:t>
      </w:r>
      <w:r w:rsidRPr="00B93831">
        <w:t xml:space="preserve">: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- особенности осуществления мониторинговых действий на глобальном, региональном и локальном уровнях;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- региональная геоэкология,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- пространственная организация природно-технических геосистем, </w:t>
      </w:r>
    </w:p>
    <w:p w:rsid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- возможности адаптации человека к условиям существования в дестабилизированных геосистемах.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rPr>
          <w:b/>
          <w:bCs/>
        </w:rPr>
        <w:t xml:space="preserve">Навыки: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- оценивать геоэкологическую обстановку,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- пользоваться основными методиками мониторинга окружающей среды - информационной системы оценок параметров экологического состояния окружающей среды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- осуществлять прогноз состояния природно-технических геосистем в условиях нарастающего антропогенного воздействия на окружающую среду.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rPr>
          <w:b/>
          <w:bCs/>
        </w:rPr>
        <w:t xml:space="preserve">Компетенции: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Ключевыми компетенциями являются: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– сбор, анализ и обобщение литературных, фондовых и других данных;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– на основе полученных естественнонаучных, общетехнических и специальных знаний формулировка мониторинговых задач;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lastRenderedPageBreak/>
        <w:t xml:space="preserve">– способность оперативно адаптировать основные законы дисциплин в профессиональной деятельности, применять современные информационные технологии, методы математического анализа и моделирования при выполнении лабораторных, экспериментальных исследований по наблюдению, анализу, оценке и прогнозу состояния окружающей среды; </w:t>
      </w:r>
    </w:p>
    <w:p w:rsidR="00B93831" w:rsidRPr="00B93831" w:rsidRDefault="00B93831" w:rsidP="00B93831">
      <w:pPr>
        <w:pStyle w:val="Default"/>
        <w:tabs>
          <w:tab w:val="left" w:pos="993"/>
        </w:tabs>
        <w:ind w:firstLine="709"/>
        <w:jc w:val="both"/>
      </w:pPr>
      <w:r w:rsidRPr="00B93831">
        <w:t xml:space="preserve">– способность использовать фундаментальные и новейшие достижения в охране окружающей среды; </w:t>
      </w:r>
    </w:p>
    <w:p w:rsidR="00891BA7" w:rsidRPr="00B93831" w:rsidRDefault="00B93831" w:rsidP="00B93831">
      <w:pPr>
        <w:tabs>
          <w:tab w:val="left" w:pos="993"/>
        </w:tabs>
        <w:ind w:firstLine="709"/>
        <w:jc w:val="both"/>
        <w:rPr>
          <w:b/>
          <w:sz w:val="24"/>
          <w:szCs w:val="24"/>
        </w:rPr>
      </w:pPr>
      <w:r w:rsidRPr="00B93831">
        <w:rPr>
          <w:sz w:val="24"/>
          <w:szCs w:val="24"/>
        </w:rPr>
        <w:t>– способность находить организационно-управленческие решения в различных производственных ситуациях.</w:t>
      </w:r>
    </w:p>
    <w:p w:rsidR="00B93831" w:rsidRDefault="00B93831" w:rsidP="00B93831">
      <w:pPr>
        <w:pStyle w:val="Style2"/>
        <w:widowControl/>
        <w:tabs>
          <w:tab w:val="left" w:pos="993"/>
        </w:tabs>
        <w:spacing w:line="240" w:lineRule="auto"/>
        <w:ind w:firstLine="709"/>
        <w:jc w:val="both"/>
        <w:rPr>
          <w:b/>
        </w:rPr>
      </w:pPr>
    </w:p>
    <w:p w:rsidR="00891BA7" w:rsidRPr="00B93831" w:rsidRDefault="00B67B75" w:rsidP="00B93831">
      <w:pPr>
        <w:pStyle w:val="Style2"/>
        <w:widowControl/>
        <w:tabs>
          <w:tab w:val="left" w:pos="993"/>
        </w:tabs>
        <w:spacing w:line="240" w:lineRule="auto"/>
        <w:ind w:firstLine="709"/>
        <w:jc w:val="center"/>
        <w:rPr>
          <w:b/>
        </w:rPr>
      </w:pPr>
      <w:r w:rsidRPr="00B93831">
        <w:rPr>
          <w:b/>
        </w:rPr>
        <w:t>1</w:t>
      </w:r>
      <w:r w:rsidR="00891BA7" w:rsidRPr="00B93831">
        <w:rPr>
          <w:b/>
        </w:rPr>
        <w:t>.4 Пререквизиты</w:t>
      </w:r>
    </w:p>
    <w:p w:rsidR="00891BA7" w:rsidRPr="00B93831" w:rsidRDefault="00891BA7" w:rsidP="00B93831">
      <w:pPr>
        <w:pStyle w:val="Style2"/>
        <w:widowControl/>
        <w:tabs>
          <w:tab w:val="left" w:pos="993"/>
        </w:tabs>
        <w:spacing w:line="240" w:lineRule="auto"/>
        <w:ind w:firstLine="709"/>
        <w:jc w:val="both"/>
        <w:rPr>
          <w:b/>
        </w:rPr>
      </w:pPr>
    </w:p>
    <w:p w:rsidR="00891BA7" w:rsidRPr="00B93831" w:rsidRDefault="00B93831" w:rsidP="00B93831">
      <w:pPr>
        <w:pStyle w:val="Style2"/>
        <w:widowControl/>
        <w:tabs>
          <w:tab w:val="left" w:pos="993"/>
        </w:tabs>
        <w:spacing w:line="240" w:lineRule="auto"/>
        <w:ind w:firstLine="709"/>
        <w:jc w:val="both"/>
      </w:pPr>
      <w:r w:rsidRPr="00B93831">
        <w:t>Для изучения дисциплины необходимы базовые знания студента, приобретенные при изучении ряда гуманитарных, естественнонаучных и специальных дисциплин. Таких как экология и устойчивое развитие, промышленная экология, теория вероятности и математическая статистика..</w:t>
      </w:r>
    </w:p>
    <w:p w:rsidR="00891BA7" w:rsidRPr="00B93831" w:rsidRDefault="00891BA7" w:rsidP="00B93831">
      <w:pPr>
        <w:pStyle w:val="Style2"/>
        <w:widowControl/>
        <w:tabs>
          <w:tab w:val="left" w:pos="993"/>
        </w:tabs>
        <w:spacing w:line="240" w:lineRule="auto"/>
        <w:ind w:firstLine="709"/>
        <w:jc w:val="both"/>
      </w:pPr>
    </w:p>
    <w:p w:rsidR="00891BA7" w:rsidRPr="00B93831" w:rsidRDefault="00B67B75" w:rsidP="00B93831">
      <w:pPr>
        <w:pStyle w:val="Style2"/>
        <w:widowControl/>
        <w:tabs>
          <w:tab w:val="left" w:pos="993"/>
        </w:tabs>
        <w:spacing w:line="240" w:lineRule="auto"/>
        <w:ind w:firstLine="709"/>
        <w:jc w:val="center"/>
        <w:rPr>
          <w:b/>
        </w:rPr>
      </w:pPr>
      <w:r w:rsidRPr="00B93831">
        <w:rPr>
          <w:b/>
        </w:rPr>
        <w:t>1</w:t>
      </w:r>
      <w:r w:rsidR="00891BA7" w:rsidRPr="00B93831">
        <w:rPr>
          <w:b/>
        </w:rPr>
        <w:t>.5 Постреквизиты</w:t>
      </w:r>
    </w:p>
    <w:p w:rsidR="00891BA7" w:rsidRPr="00B93831" w:rsidRDefault="00891BA7" w:rsidP="00B93831">
      <w:pPr>
        <w:pStyle w:val="Style2"/>
        <w:widowControl/>
        <w:tabs>
          <w:tab w:val="left" w:pos="993"/>
        </w:tabs>
        <w:spacing w:line="240" w:lineRule="auto"/>
        <w:ind w:firstLine="709"/>
        <w:jc w:val="both"/>
        <w:rPr>
          <w:b/>
        </w:rPr>
      </w:pPr>
    </w:p>
    <w:p w:rsidR="00891BA7" w:rsidRPr="00B93831" w:rsidRDefault="00B93831" w:rsidP="00B93831">
      <w:pPr>
        <w:pStyle w:val="Style2"/>
        <w:widowControl/>
        <w:tabs>
          <w:tab w:val="left" w:pos="993"/>
        </w:tabs>
        <w:spacing w:line="240" w:lineRule="auto"/>
        <w:ind w:firstLine="709"/>
        <w:jc w:val="both"/>
      </w:pPr>
      <w:r w:rsidRPr="00B93831">
        <w:t>Знания по дисциплине «Мониторинг окружающей среды» имеют специальный характер и необходимы для изучения специальных дисциплин, посвященных охране отдельных видов ресурсов – Техника и технология защиты атмосферы, Техника и технология очистки воды, Основы утилизации, обезвреживания и захоронения промышленных отходов, Проектирование территориальных комплексных схем охраны окружающей среды; в дипломном проектировании.</w:t>
      </w:r>
    </w:p>
    <w:p w:rsidR="000D4FE8" w:rsidRPr="00891BA7" w:rsidRDefault="000D4FE8" w:rsidP="000D4FE8">
      <w:pPr>
        <w:pStyle w:val="Style2"/>
        <w:widowControl/>
        <w:spacing w:line="240" w:lineRule="auto"/>
        <w:ind w:firstLine="709"/>
      </w:pPr>
    </w:p>
    <w:p w:rsidR="00AE7D53" w:rsidRPr="00891BA7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891BA7">
        <w:rPr>
          <w:bCs/>
        </w:rPr>
        <w:t>2 СОДЕРЖАНИЕ ДИСЦИПЛИНЫ</w:t>
      </w:r>
    </w:p>
    <w:p w:rsidR="00AE7D53" w:rsidRPr="00891BA7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Pr="00891BA7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891BA7">
        <w:rPr>
          <w:b/>
        </w:rPr>
        <w:t>2.1 Тематический план</w:t>
      </w:r>
    </w:p>
    <w:p w:rsidR="00AE7D53" w:rsidRPr="00891BA7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781" w:type="dxa"/>
        <w:jc w:val="center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5600"/>
        <w:gridCol w:w="2338"/>
        <w:gridCol w:w="850"/>
      </w:tblGrid>
      <w:tr w:rsidR="00AE7D53" w:rsidRPr="009D0C76" w:rsidTr="00AD2728">
        <w:trPr>
          <w:trHeight w:val="283"/>
          <w:tblHeader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9D0C76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№</w:t>
            </w:r>
          </w:p>
          <w:p w:rsidR="00AE7D53" w:rsidRPr="009D0C76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модуля, темы</w:t>
            </w:r>
          </w:p>
          <w:p w:rsidR="00AE7D53" w:rsidRPr="009D0C76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9D0C76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AE7D53" w:rsidRPr="009D0C76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AE7D53" w:rsidRPr="009D0C76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9D0C76" w:rsidTr="00AD2728">
        <w:trPr>
          <w:trHeight w:val="283"/>
          <w:tblHeader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9D0C76" w:rsidRDefault="00AE7D53" w:rsidP="000D4FE8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9D0C76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9D0C76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9D0C76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4</w:t>
            </w:r>
          </w:p>
        </w:tc>
      </w:tr>
      <w:tr w:rsidR="00AE7D53" w:rsidRPr="009D0C76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E7D53" w:rsidRPr="009D0C76" w:rsidRDefault="00244E7C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D2728" w:rsidRPr="009D0C76" w:rsidRDefault="00AE7D53" w:rsidP="00B9383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Модуль 1 «</w:t>
            </w:r>
            <w:r w:rsidR="00B93831" w:rsidRPr="009D0C76">
              <w:rPr>
                <w:b/>
                <w:sz w:val="24"/>
                <w:szCs w:val="24"/>
              </w:rPr>
              <w:t>Понятие о мониторинге</w:t>
            </w:r>
            <w:r w:rsidRPr="009D0C76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9D0C76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E7D53" w:rsidRPr="009D0C76" w:rsidRDefault="00244E7C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1.1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AE7D53" w:rsidRPr="009D0C76" w:rsidRDefault="00AE7D53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B93831" w:rsidRPr="009D0C76" w:rsidTr="00B93831">
        <w:trPr>
          <w:trHeight w:val="57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0D4FE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1.1.1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>
            <w:pPr>
              <w:pStyle w:val="Default"/>
            </w:pPr>
            <w:r w:rsidRPr="009D0C76">
              <w:t xml:space="preserve">Тема 1 Понятие о мониторинге и его элементах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3831" w:rsidRPr="009D0C76" w:rsidRDefault="00B93831" w:rsidP="003E4A5D">
            <w:pPr>
              <w:pStyle w:val="Default"/>
              <w:jc w:val="center"/>
            </w:pPr>
            <w:r w:rsidRPr="009D0C76">
              <w:t>1,2,3,4,5,6,7,11,15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 w:rsidP="00B93831">
            <w:pPr>
              <w:pStyle w:val="Default"/>
              <w:jc w:val="center"/>
            </w:pPr>
            <w:r w:rsidRPr="009D0C76">
              <w:t>0,2</w:t>
            </w:r>
          </w:p>
        </w:tc>
      </w:tr>
      <w:tr w:rsidR="00B93831" w:rsidRPr="009D0C76" w:rsidTr="00B93831">
        <w:trPr>
          <w:trHeight w:val="57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0D4FE8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1.1.2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>
            <w:pPr>
              <w:pStyle w:val="Default"/>
            </w:pPr>
            <w:r w:rsidRPr="009D0C76">
              <w:t xml:space="preserve">Тема 2 Глобальный экологический мониторинг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3831" w:rsidRPr="009D0C76" w:rsidRDefault="00B93831" w:rsidP="003E4A5D">
            <w:pPr>
              <w:pStyle w:val="Default"/>
              <w:jc w:val="center"/>
            </w:pPr>
            <w:r w:rsidRPr="009D0C76">
              <w:t>1,2,3,4,5,6,7,11,16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 w:rsidP="00B93831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0,2</w:t>
            </w:r>
          </w:p>
        </w:tc>
      </w:tr>
      <w:tr w:rsidR="00B93831" w:rsidRPr="009D0C76" w:rsidTr="00B93831">
        <w:trPr>
          <w:trHeight w:val="57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0D4FE8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1.1.3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>
            <w:pPr>
              <w:pStyle w:val="Default"/>
            </w:pPr>
            <w:r w:rsidRPr="009D0C76">
              <w:t xml:space="preserve">Тема 3 Государственный мониторинг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3831" w:rsidRPr="009D0C76" w:rsidRDefault="00B93831" w:rsidP="003E4A5D">
            <w:pPr>
              <w:pStyle w:val="Default"/>
              <w:jc w:val="center"/>
            </w:pPr>
            <w:r w:rsidRPr="009D0C76">
              <w:t>1,2,3,4,6,7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 w:rsidP="00B93831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0,2</w:t>
            </w:r>
          </w:p>
        </w:tc>
      </w:tr>
      <w:tr w:rsidR="00B93831" w:rsidRPr="009D0C76" w:rsidTr="00B93831">
        <w:trPr>
          <w:trHeight w:val="57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0D4FE8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1.1.4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>
            <w:pPr>
              <w:pStyle w:val="Default"/>
            </w:pPr>
            <w:r w:rsidRPr="009D0C76">
              <w:t xml:space="preserve">Тема 4 Локальный мониторинг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3831" w:rsidRPr="009D0C76" w:rsidRDefault="00B93831" w:rsidP="003E4A5D">
            <w:pPr>
              <w:pStyle w:val="Default"/>
              <w:jc w:val="center"/>
            </w:pPr>
            <w:r w:rsidRPr="009D0C76">
              <w:t>7,8,10,15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 w:rsidP="00B93831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0,2</w:t>
            </w:r>
          </w:p>
        </w:tc>
      </w:tr>
      <w:tr w:rsidR="00B93831" w:rsidRPr="009D0C76" w:rsidTr="00B93831">
        <w:trPr>
          <w:trHeight w:val="57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0D4FE8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1.1.5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>
            <w:pPr>
              <w:pStyle w:val="Default"/>
            </w:pPr>
            <w:r w:rsidRPr="009D0C76">
              <w:t xml:space="preserve">Тема 5 Мониторинг источника загрязнения (точечный мониторинг)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3831" w:rsidRPr="009D0C76" w:rsidRDefault="00B93831" w:rsidP="003E4A5D">
            <w:pPr>
              <w:pStyle w:val="Default"/>
              <w:jc w:val="center"/>
            </w:pPr>
            <w:r w:rsidRPr="009D0C76">
              <w:t>1,2,3,10,11,15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 w:rsidP="00B93831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0,2</w:t>
            </w:r>
          </w:p>
        </w:tc>
      </w:tr>
      <w:tr w:rsidR="00B93831" w:rsidRPr="009D0C76" w:rsidTr="00B93831">
        <w:trPr>
          <w:trHeight w:val="57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0D4FE8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1.1.6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>
            <w:pPr>
              <w:pStyle w:val="Default"/>
            </w:pPr>
            <w:r w:rsidRPr="009D0C76">
              <w:t xml:space="preserve">Тема 6 Производственный экологический контроль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3831" w:rsidRPr="009D0C76" w:rsidRDefault="00B93831" w:rsidP="003E4A5D">
            <w:pPr>
              <w:pStyle w:val="Default"/>
              <w:jc w:val="center"/>
            </w:pPr>
            <w:r w:rsidRPr="009D0C76">
              <w:t>1,2,3,6,7,10,11,15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 w:rsidP="00B93831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0,2</w:t>
            </w:r>
          </w:p>
        </w:tc>
      </w:tr>
      <w:tr w:rsidR="00B93831" w:rsidRPr="009D0C76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0D4F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831" w:rsidRPr="009D0C76" w:rsidRDefault="00B93831" w:rsidP="000D4FE8">
            <w:pPr>
              <w:tabs>
                <w:tab w:val="left" w:pos="252"/>
              </w:tabs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3E4A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831" w:rsidRPr="009D0C76" w:rsidRDefault="00B93831" w:rsidP="00B9383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1,2</w:t>
            </w:r>
          </w:p>
        </w:tc>
      </w:tr>
      <w:tr w:rsidR="00B93831" w:rsidRPr="009D0C76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1.2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831" w:rsidRPr="009D0C76" w:rsidRDefault="00B93831" w:rsidP="003E4A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B93831" w:rsidRPr="009D0C76" w:rsidTr="003E4A5D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1.2.1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>
            <w:pPr>
              <w:pStyle w:val="Default"/>
            </w:pPr>
            <w:r w:rsidRPr="009D0C76">
              <w:t xml:space="preserve">Тема 1 Оценка степени экологической устойчивости ландшафтов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3831" w:rsidRPr="009D0C76" w:rsidRDefault="00B93831" w:rsidP="003E4A5D">
            <w:pPr>
              <w:pStyle w:val="Default"/>
              <w:jc w:val="center"/>
            </w:pPr>
            <w:r w:rsidRPr="009D0C76">
              <w:t>16,11,12,13,51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 w:rsidP="00B93831">
            <w:pPr>
              <w:pStyle w:val="Default"/>
              <w:jc w:val="center"/>
            </w:pPr>
            <w:r w:rsidRPr="009D0C76">
              <w:t>0,1</w:t>
            </w:r>
          </w:p>
        </w:tc>
      </w:tr>
      <w:tr w:rsidR="00B93831" w:rsidRPr="009D0C76" w:rsidTr="003E4A5D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lastRenderedPageBreak/>
              <w:t>1.2.2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>
            <w:pPr>
              <w:pStyle w:val="Default"/>
            </w:pPr>
            <w:r w:rsidRPr="009D0C76">
              <w:t xml:space="preserve">Тема 2 Оценка вариантов очистки сточных вод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3831" w:rsidRPr="009D0C76" w:rsidRDefault="00B93831" w:rsidP="003E4A5D">
            <w:pPr>
              <w:pStyle w:val="Default"/>
              <w:jc w:val="center"/>
            </w:pPr>
            <w:r w:rsidRPr="009D0C76">
              <w:t>16,11,12,13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 w:rsidP="00B93831">
            <w:pPr>
              <w:pStyle w:val="Default"/>
              <w:jc w:val="center"/>
            </w:pPr>
            <w:r w:rsidRPr="009D0C76">
              <w:t>0,1</w:t>
            </w:r>
          </w:p>
        </w:tc>
      </w:tr>
      <w:tr w:rsidR="00B93831" w:rsidRPr="009D0C76" w:rsidTr="003E4A5D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1.2.3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>
            <w:pPr>
              <w:pStyle w:val="Default"/>
            </w:pPr>
            <w:r w:rsidRPr="009D0C76">
              <w:t xml:space="preserve">Тема 3 Определение платежей за выбросы загрязняющих веществ передвижными источниками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93831" w:rsidRPr="009D0C76" w:rsidRDefault="00B93831" w:rsidP="003E4A5D">
            <w:pPr>
              <w:pStyle w:val="Default"/>
              <w:jc w:val="center"/>
            </w:pPr>
            <w:r w:rsidRPr="009D0C76">
              <w:t>16,11,12,13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93831" w:rsidRPr="009D0C76" w:rsidRDefault="00B93831" w:rsidP="00B93831">
            <w:pPr>
              <w:pStyle w:val="Default"/>
              <w:jc w:val="center"/>
            </w:pPr>
            <w:r w:rsidRPr="009D0C76">
              <w:t>0,1</w:t>
            </w:r>
          </w:p>
        </w:tc>
      </w:tr>
      <w:tr w:rsidR="00B93831" w:rsidRPr="009D0C76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831" w:rsidRPr="009D0C76" w:rsidRDefault="00B93831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831" w:rsidRPr="009D0C76" w:rsidRDefault="00B93831" w:rsidP="002624A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0,3</w:t>
            </w:r>
          </w:p>
        </w:tc>
      </w:tr>
      <w:tr w:rsidR="00B93831" w:rsidRPr="009D0C76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1.3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831" w:rsidRPr="009D0C76" w:rsidRDefault="00B93831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Лабораторные занятия – не предусмотрены</w:t>
            </w:r>
          </w:p>
        </w:tc>
      </w:tr>
      <w:tr w:rsidR="00B93831" w:rsidRPr="009D0C76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93831" w:rsidRPr="009D0C76" w:rsidRDefault="00B93831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1.4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B93831" w:rsidRPr="009D0C76" w:rsidRDefault="00B93831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B93831" w:rsidRPr="009D0C76" w:rsidRDefault="00B93831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 xml:space="preserve">преподавателя </w:t>
            </w:r>
            <w:r w:rsidRPr="009D0C76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3E4A5D" w:rsidRPr="009D0C76" w:rsidTr="003E4A5D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1.4.1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4A5D" w:rsidRPr="009D0C76" w:rsidRDefault="003E4A5D">
            <w:pPr>
              <w:pStyle w:val="Default"/>
            </w:pPr>
            <w:r w:rsidRPr="009D0C76">
              <w:t xml:space="preserve">Тема 1 Определение платежей за выбросы загрязняющих веществ автотранспортом 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A5D" w:rsidRPr="009D0C76" w:rsidRDefault="003E4A5D" w:rsidP="003E4A5D">
            <w:pPr>
              <w:pStyle w:val="Default"/>
              <w:jc w:val="center"/>
            </w:pPr>
            <w:r w:rsidRPr="009D0C76">
              <w:t>14,15</w:t>
            </w:r>
          </w:p>
        </w:tc>
      </w:tr>
      <w:tr w:rsidR="003E4A5D" w:rsidRPr="009D0C76" w:rsidTr="003E4A5D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1.4.2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4A5D" w:rsidRPr="009D0C76" w:rsidRDefault="003E4A5D">
            <w:pPr>
              <w:pStyle w:val="Default"/>
            </w:pPr>
            <w:r w:rsidRPr="009D0C76">
              <w:t xml:space="preserve">Тема 2 Определение степени очистки сточных вод 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A5D" w:rsidRPr="009D0C76" w:rsidRDefault="003E4A5D" w:rsidP="003E4A5D">
            <w:pPr>
              <w:pStyle w:val="Default"/>
              <w:jc w:val="center"/>
            </w:pPr>
            <w:r w:rsidRPr="009D0C76">
              <w:t>14,15</w:t>
            </w:r>
          </w:p>
        </w:tc>
      </w:tr>
      <w:tr w:rsidR="003E4A5D" w:rsidRPr="009D0C76" w:rsidTr="003E4A5D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1.4.3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4A5D" w:rsidRPr="009D0C76" w:rsidRDefault="003E4A5D">
            <w:pPr>
              <w:pStyle w:val="Default"/>
            </w:pPr>
            <w:r w:rsidRPr="009D0C76">
              <w:t xml:space="preserve">Тема 3 Определение зоны загрязнения грунтовых вод осветвлёнными водами хвостохранилища 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4A5D" w:rsidRPr="009D0C76" w:rsidRDefault="003E4A5D" w:rsidP="003E4A5D">
            <w:pPr>
              <w:pStyle w:val="Default"/>
              <w:jc w:val="center"/>
            </w:pPr>
            <w:r w:rsidRPr="009D0C76">
              <w:t>16,11,12,13</w:t>
            </w:r>
          </w:p>
        </w:tc>
      </w:tr>
      <w:tr w:rsidR="003E4A5D" w:rsidRPr="009D0C76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1.5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Самостоятельная работа обучающегося</w:t>
            </w:r>
            <w:r w:rsidRPr="009D0C76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3E4A5D" w:rsidRPr="009D0C76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1.5.1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E4A5D" w:rsidRPr="009D0C76" w:rsidRDefault="003E4A5D" w:rsidP="00B37E0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Изучение лекционного материала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A5D" w:rsidRPr="009D0C76" w:rsidRDefault="003E4A5D" w:rsidP="00B37E02">
            <w:pPr>
              <w:pStyle w:val="Default"/>
              <w:jc w:val="center"/>
            </w:pPr>
            <w:r w:rsidRPr="009D0C76">
              <w:t xml:space="preserve">См.список реком. лит-ры </w:t>
            </w:r>
          </w:p>
        </w:tc>
      </w:tr>
      <w:tr w:rsidR="003E4A5D" w:rsidRPr="009D0C76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Итого по</w:t>
            </w:r>
            <w:r w:rsidRPr="009D0C76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1,5</w:t>
            </w:r>
          </w:p>
        </w:tc>
      </w:tr>
      <w:tr w:rsidR="003E4A5D" w:rsidRPr="009D0C76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4A5D" w:rsidRPr="009D0C76" w:rsidRDefault="003E4A5D" w:rsidP="009D0C7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Модуль 2 «</w:t>
            </w:r>
            <w:r w:rsidR="009D0C76">
              <w:rPr>
                <w:b/>
                <w:sz w:val="24"/>
                <w:szCs w:val="24"/>
              </w:rPr>
              <w:t>Виды мониторинга</w:t>
            </w:r>
            <w:r w:rsidRPr="009D0C76">
              <w:rPr>
                <w:b/>
                <w:sz w:val="24"/>
                <w:szCs w:val="24"/>
              </w:rPr>
              <w:t>»</w:t>
            </w:r>
          </w:p>
        </w:tc>
      </w:tr>
      <w:tr w:rsidR="003E4A5D" w:rsidRPr="009D0C76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2.1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9D0C76" w:rsidRPr="009D0C76" w:rsidTr="003E4A5D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2.1.1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>
            <w:pPr>
              <w:pStyle w:val="Default"/>
            </w:pPr>
            <w:r w:rsidRPr="009D0C76">
              <w:t xml:space="preserve">Тема 7 Фоновый экологический мониторинг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0C76" w:rsidRPr="009D0C76" w:rsidRDefault="009D0C76" w:rsidP="003E4A5D">
            <w:pPr>
              <w:pStyle w:val="Default"/>
              <w:jc w:val="center"/>
            </w:pPr>
            <w:r w:rsidRPr="009D0C76">
              <w:t>6,1,2,3,10,11,15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 w:rsidP="00985A43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0,19</w:t>
            </w:r>
          </w:p>
        </w:tc>
      </w:tr>
      <w:tr w:rsidR="009D0C76" w:rsidRPr="009D0C76" w:rsidTr="003E4A5D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2.1.2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>
            <w:pPr>
              <w:pStyle w:val="Default"/>
            </w:pPr>
            <w:r w:rsidRPr="009D0C76">
              <w:t xml:space="preserve">Тема 8 Аэрокосмический мониторинг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0C76" w:rsidRPr="009D0C76" w:rsidRDefault="009D0C76" w:rsidP="003E4A5D">
            <w:pPr>
              <w:pStyle w:val="Default"/>
              <w:jc w:val="center"/>
            </w:pPr>
            <w:r w:rsidRPr="009D0C76">
              <w:t>3,10,11,12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 w:rsidP="00985A43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0,19</w:t>
            </w:r>
          </w:p>
        </w:tc>
      </w:tr>
      <w:tr w:rsidR="009D0C76" w:rsidRPr="009D0C76" w:rsidTr="003E4A5D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2.1.3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>
            <w:pPr>
              <w:pStyle w:val="Default"/>
            </w:pPr>
            <w:r w:rsidRPr="009D0C76">
              <w:t xml:space="preserve">Тема 9 Мониторинг антропогенных изменений окружающей природной среды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0C76" w:rsidRPr="009D0C76" w:rsidRDefault="009D0C76" w:rsidP="003E4A5D">
            <w:pPr>
              <w:pStyle w:val="Default"/>
              <w:jc w:val="center"/>
            </w:pPr>
            <w:r w:rsidRPr="009D0C76">
              <w:t>1,2,3,4,5,6,7,11,15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 w:rsidP="00985A43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0,19</w:t>
            </w:r>
          </w:p>
        </w:tc>
      </w:tr>
      <w:tr w:rsidR="009D0C76" w:rsidRPr="009D0C76" w:rsidTr="003E4A5D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2.1.4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>
            <w:pPr>
              <w:pStyle w:val="Default"/>
            </w:pPr>
            <w:r w:rsidRPr="009D0C76">
              <w:t xml:space="preserve">Тема 10 Мониторинг атмосферного воздуха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0C76" w:rsidRPr="009D0C76" w:rsidRDefault="009D0C76" w:rsidP="003E4A5D">
            <w:pPr>
              <w:pStyle w:val="Default"/>
              <w:jc w:val="center"/>
            </w:pPr>
            <w:r w:rsidRPr="009D0C76">
              <w:t>1,2,3,4,5,6,7,11,15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 w:rsidP="00985A43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0,19</w:t>
            </w:r>
          </w:p>
        </w:tc>
      </w:tr>
      <w:tr w:rsidR="009D0C76" w:rsidRPr="009D0C76" w:rsidTr="003E4A5D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2.1.5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>
            <w:pPr>
              <w:pStyle w:val="Default"/>
            </w:pPr>
            <w:r w:rsidRPr="009D0C76">
              <w:t xml:space="preserve">Тема 11 Мониторинг природных вод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0C76" w:rsidRPr="009D0C76" w:rsidRDefault="009D0C76" w:rsidP="003E4A5D">
            <w:pPr>
              <w:pStyle w:val="Default"/>
              <w:jc w:val="center"/>
            </w:pPr>
            <w:r w:rsidRPr="009D0C76">
              <w:t>3,4,5,6,7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 w:rsidP="00985A43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0,19</w:t>
            </w:r>
          </w:p>
        </w:tc>
      </w:tr>
      <w:tr w:rsidR="009D0C76" w:rsidRPr="009D0C76" w:rsidTr="003E4A5D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2.1.6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>
            <w:pPr>
              <w:pStyle w:val="Default"/>
            </w:pPr>
            <w:r w:rsidRPr="009D0C76">
              <w:t xml:space="preserve">Тема 12 Мониторинг состояния почв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0C76" w:rsidRPr="009D0C76" w:rsidRDefault="009D0C76" w:rsidP="003E4A5D">
            <w:pPr>
              <w:pStyle w:val="Default"/>
              <w:jc w:val="center"/>
            </w:pPr>
            <w:r w:rsidRPr="009D0C76">
              <w:t>1,2,3,6,7,10,11,15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 w:rsidP="009D0C76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0,19</w:t>
            </w:r>
          </w:p>
        </w:tc>
      </w:tr>
      <w:tr w:rsidR="003E4A5D" w:rsidRPr="009D0C76" w:rsidTr="003E4A5D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E4A5D" w:rsidRPr="009D0C76" w:rsidRDefault="009D0C76" w:rsidP="000D4FE8">
            <w:pPr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2.1.7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4A5D" w:rsidRPr="009D0C76" w:rsidRDefault="003E4A5D">
            <w:pPr>
              <w:pStyle w:val="Default"/>
            </w:pPr>
            <w:r w:rsidRPr="009D0C76">
              <w:t xml:space="preserve">Тема 13 Негосударственные виды мониторинга 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E4A5D" w:rsidRPr="009D0C76" w:rsidRDefault="003E4A5D" w:rsidP="003E4A5D">
            <w:pPr>
              <w:pStyle w:val="Default"/>
              <w:jc w:val="center"/>
            </w:pPr>
            <w:r w:rsidRPr="009D0C76">
              <w:t>5,6,7,11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E4A5D" w:rsidRPr="009D0C76" w:rsidRDefault="009D0C76" w:rsidP="009D0C76">
            <w:pPr>
              <w:pStyle w:val="Default"/>
              <w:jc w:val="center"/>
            </w:pPr>
            <w:r w:rsidRPr="009D0C76">
              <w:t>0,16</w:t>
            </w:r>
          </w:p>
        </w:tc>
      </w:tr>
      <w:tr w:rsidR="003E4A5D" w:rsidRPr="009D0C76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E4A5D" w:rsidRPr="009D0C76" w:rsidRDefault="003E4A5D" w:rsidP="000D4FE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E4A5D" w:rsidRPr="009D0C76" w:rsidRDefault="003E4A5D" w:rsidP="000D4FE8">
            <w:pPr>
              <w:tabs>
                <w:tab w:val="left" w:pos="252"/>
              </w:tabs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E4A5D" w:rsidRPr="009D0C76" w:rsidRDefault="009D0C76" w:rsidP="009D0C7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1</w:t>
            </w:r>
            <w:r w:rsidR="003E4A5D" w:rsidRPr="009D0C76">
              <w:rPr>
                <w:b/>
                <w:sz w:val="24"/>
                <w:szCs w:val="24"/>
              </w:rPr>
              <w:t>,</w:t>
            </w:r>
            <w:r w:rsidRPr="009D0C76">
              <w:rPr>
                <w:b/>
                <w:sz w:val="24"/>
                <w:szCs w:val="24"/>
              </w:rPr>
              <w:t>3</w:t>
            </w:r>
          </w:p>
        </w:tc>
      </w:tr>
      <w:tr w:rsidR="003E4A5D" w:rsidRPr="009D0C76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2.2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E4A5D" w:rsidRPr="009D0C76" w:rsidRDefault="003E4A5D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9D0C76" w:rsidRPr="009D0C76" w:rsidTr="00E53F7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9D0C7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2.2.1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 w:rsidP="009D0C76">
            <w:pPr>
              <w:pStyle w:val="Default"/>
            </w:pPr>
            <w:r w:rsidRPr="009D0C76">
              <w:t>Тема 4 Расчет теоретически допустимых норм вносимого осадка сточных вод по содержанию тяжелых металлов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0C76" w:rsidRPr="009D0C76" w:rsidRDefault="009D0C76" w:rsidP="009D0C76">
            <w:pPr>
              <w:pStyle w:val="Default"/>
              <w:jc w:val="center"/>
            </w:pPr>
            <w:r w:rsidRPr="009D0C76">
              <w:t>16,11,12,13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 w:rsidP="009D0C76">
            <w:pPr>
              <w:pStyle w:val="Default"/>
              <w:jc w:val="center"/>
            </w:pPr>
            <w:r w:rsidRPr="009D0C76">
              <w:t>0,1</w:t>
            </w:r>
          </w:p>
        </w:tc>
      </w:tr>
      <w:tr w:rsidR="009D0C76" w:rsidRPr="009D0C76" w:rsidTr="00E53F7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9D0C7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2.2.2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 w:rsidP="009D0C76">
            <w:pPr>
              <w:pStyle w:val="Default"/>
            </w:pPr>
            <w:r w:rsidRPr="009D0C76">
              <w:t>Тема 5 Расчёты коэффициентов концентраций тяжёлых металлов в почвенном покрове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D0C76" w:rsidRPr="009D0C76" w:rsidRDefault="009D0C76" w:rsidP="009D0C76">
            <w:pPr>
              <w:pStyle w:val="Default"/>
              <w:jc w:val="center"/>
            </w:pPr>
            <w:r w:rsidRPr="009D0C76">
              <w:t>14,15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 w:rsidP="009D0C76">
            <w:pPr>
              <w:pStyle w:val="Default"/>
              <w:jc w:val="center"/>
            </w:pPr>
            <w:r w:rsidRPr="009D0C76">
              <w:t>0,1</w:t>
            </w:r>
          </w:p>
        </w:tc>
      </w:tr>
      <w:tr w:rsidR="009D0C76" w:rsidRPr="009D0C76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0C76" w:rsidRPr="009D0C76" w:rsidRDefault="009D0C76" w:rsidP="00FD034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0,2</w:t>
            </w:r>
          </w:p>
        </w:tc>
      </w:tr>
      <w:tr w:rsidR="009D0C76" w:rsidRPr="009D0C76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2.3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Лабораторные занятия – не предусмотрены</w:t>
            </w:r>
          </w:p>
        </w:tc>
      </w:tr>
      <w:tr w:rsidR="009D0C76" w:rsidRPr="009D0C76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2.4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 xml:space="preserve">преподавателя </w:t>
            </w:r>
            <w:r w:rsidRPr="009D0C76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9D0C76" w:rsidRPr="009D0C76" w:rsidTr="00540F48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2.4.1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 w:rsidP="00040DC0">
            <w:pPr>
              <w:pStyle w:val="Default"/>
            </w:pPr>
            <w:r w:rsidRPr="009D0C76">
              <w:t xml:space="preserve">Тема 4 Определение экономического ущерба от сброса загрязняющих веществ в водохозяйственные объекты 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 w:rsidP="009D0C76">
            <w:pPr>
              <w:pStyle w:val="Default"/>
              <w:jc w:val="center"/>
            </w:pPr>
            <w:r w:rsidRPr="009D0C76">
              <w:t>16,11,12,13</w:t>
            </w:r>
          </w:p>
        </w:tc>
      </w:tr>
      <w:tr w:rsidR="009D0C76" w:rsidRPr="009D0C76" w:rsidTr="00576B70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2.4.2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>
            <w:pPr>
              <w:pStyle w:val="Default"/>
            </w:pPr>
            <w:r w:rsidRPr="009D0C76">
              <w:t xml:space="preserve">Тема 5 Картографирование степени загрязнения почвенного покрова 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0C76" w:rsidRPr="009D0C76" w:rsidRDefault="009D0C76" w:rsidP="009D0C76">
            <w:pPr>
              <w:pStyle w:val="Default"/>
              <w:jc w:val="center"/>
            </w:pPr>
            <w:r w:rsidRPr="009D0C76">
              <w:t>14,15,22</w:t>
            </w:r>
          </w:p>
        </w:tc>
      </w:tr>
      <w:tr w:rsidR="009D0C76" w:rsidRPr="009D0C76" w:rsidTr="00B37E02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2.5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Самостоятельная работа обучающегося</w:t>
            </w:r>
            <w:r w:rsidRPr="009D0C76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9D0C76" w:rsidRPr="009D0C76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lastRenderedPageBreak/>
              <w:t>2.5.1</w:t>
            </w: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0C76" w:rsidRPr="009D0C76" w:rsidRDefault="009D0C76" w:rsidP="00FD0347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D0C76">
              <w:rPr>
                <w:sz w:val="24"/>
                <w:szCs w:val="24"/>
              </w:rPr>
              <w:t>Изучение лекционного материала</w:t>
            </w:r>
          </w:p>
        </w:tc>
        <w:tc>
          <w:tcPr>
            <w:tcW w:w="31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D0C76" w:rsidRPr="009D0C76" w:rsidRDefault="009D0C76" w:rsidP="00FD0347">
            <w:pPr>
              <w:pStyle w:val="Default"/>
              <w:jc w:val="center"/>
            </w:pPr>
            <w:r w:rsidRPr="009D0C76">
              <w:t xml:space="preserve">См.список реком. лит-ры </w:t>
            </w:r>
          </w:p>
        </w:tc>
      </w:tr>
      <w:tr w:rsidR="009D0C76" w:rsidRPr="009D0C76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0C76" w:rsidRPr="009D0C76" w:rsidRDefault="009D0C76" w:rsidP="000D4FE8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1,5</w:t>
            </w:r>
          </w:p>
        </w:tc>
      </w:tr>
      <w:tr w:rsidR="009D0C76" w:rsidRPr="009D0C76" w:rsidTr="00B27283">
        <w:trPr>
          <w:trHeight w:val="283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60025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560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0C76" w:rsidRPr="009D0C76" w:rsidRDefault="009D0C76" w:rsidP="0060025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/>
                <w:sz w:val="24"/>
                <w:szCs w:val="24"/>
              </w:rPr>
            </w:pPr>
            <w:r w:rsidRPr="009D0C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D0C76" w:rsidRPr="009D0C76" w:rsidRDefault="009D0C76" w:rsidP="0060025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D0C76" w:rsidRPr="009D0C76" w:rsidRDefault="009D0C76" w:rsidP="0060025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9D0C76"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Pr="00891BA7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891BA7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891BA7">
        <w:rPr>
          <w:b/>
        </w:rPr>
        <w:t>2.2 Задания для самостоятельной работы (СРОП, СРО)</w:t>
      </w:r>
    </w:p>
    <w:p w:rsidR="00AE7D53" w:rsidRPr="00891BA7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</w:rPr>
      </w:pPr>
    </w:p>
    <w:tbl>
      <w:tblPr>
        <w:tblW w:w="98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76"/>
        <w:gridCol w:w="2268"/>
        <w:gridCol w:w="1843"/>
        <w:gridCol w:w="1134"/>
        <w:gridCol w:w="1276"/>
        <w:gridCol w:w="975"/>
      </w:tblGrid>
      <w:tr w:rsidR="007F56E4" w:rsidRPr="00891BA7" w:rsidTr="007F56E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7F56E4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Цель и сод</w:t>
            </w:r>
            <w:r w:rsidR="007F56E4" w:rsidRPr="00891BA7">
              <w:rPr>
                <w:color w:val="000000"/>
                <w:sz w:val="24"/>
                <w:szCs w:val="24"/>
                <w:lang w:val="kk-KZ"/>
              </w:rPr>
              <w:t>-</w:t>
            </w:r>
            <w:r w:rsidRPr="00891BA7">
              <w:rPr>
                <w:color w:val="000000"/>
                <w:sz w:val="24"/>
                <w:szCs w:val="24"/>
                <w:lang w:val="kk-KZ"/>
              </w:rPr>
              <w:t>ие задания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Рекомендуемая литература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7F56E4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Прод</w:t>
            </w:r>
            <w:r w:rsidR="007F56E4" w:rsidRPr="00891BA7">
              <w:rPr>
                <w:color w:val="000000"/>
                <w:sz w:val="24"/>
                <w:szCs w:val="24"/>
                <w:lang w:val="kk-KZ"/>
              </w:rPr>
              <w:t>-</w:t>
            </w:r>
            <w:r w:rsidRPr="00891BA7">
              <w:rPr>
                <w:color w:val="000000"/>
                <w:sz w:val="24"/>
                <w:szCs w:val="24"/>
                <w:lang w:val="kk-KZ"/>
              </w:rPr>
              <w:t>ть вып</w:t>
            </w:r>
            <w:r w:rsidR="007F56E4" w:rsidRPr="00891BA7">
              <w:rPr>
                <w:color w:val="000000"/>
                <w:sz w:val="24"/>
                <w:szCs w:val="24"/>
                <w:lang w:val="kk-KZ"/>
              </w:rPr>
              <w:t>-</w:t>
            </w:r>
            <w:r w:rsidRPr="00891BA7">
              <w:rPr>
                <w:color w:val="000000"/>
                <w:sz w:val="24"/>
                <w:szCs w:val="24"/>
                <w:lang w:val="kk-KZ"/>
              </w:rPr>
              <w:t>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7F56E4" w:rsidRPr="00891BA7" w:rsidTr="007F56E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891BA7" w:rsidRDefault="004609B2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</w:tr>
      <w:tr w:rsidR="007F56E4" w:rsidRPr="00891BA7" w:rsidTr="007F56E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AD2728">
            <w:pPr>
              <w:pStyle w:val="Default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 xml:space="preserve">1 </w:t>
            </w:r>
            <w:r w:rsidR="00AD2728">
              <w:rPr>
                <w:sz w:val="23"/>
                <w:szCs w:val="23"/>
              </w:rPr>
              <w:t>В</w:t>
            </w:r>
            <w:r w:rsidRPr="00891BA7">
              <w:rPr>
                <w:sz w:val="23"/>
                <w:szCs w:val="23"/>
              </w:rPr>
              <w:t>опрос</w:t>
            </w:r>
            <w:r w:rsidR="00AD2728">
              <w:rPr>
                <w:sz w:val="23"/>
                <w:szCs w:val="23"/>
              </w:rPr>
              <w:t>ы</w:t>
            </w:r>
            <w:r w:rsidRPr="00891BA7">
              <w:rPr>
                <w:sz w:val="23"/>
                <w:szCs w:val="23"/>
              </w:rPr>
              <w:t xml:space="preserve"> по заданию преподавателя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AD2728">
            <w:pPr>
              <w:pStyle w:val="Default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Более глубокое усвоение материала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pStyle w:val="Default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См. список реком. лит-ры</w:t>
            </w:r>
          </w:p>
          <w:p w:rsidR="00DF3B55" w:rsidRPr="00891BA7" w:rsidRDefault="00DF3B55" w:rsidP="00DF3B55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7F56E4">
            <w:pPr>
              <w:pStyle w:val="Default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Сообще</w:t>
            </w:r>
            <w:r w:rsidR="007F56E4" w:rsidRPr="00891BA7">
              <w:rPr>
                <w:sz w:val="23"/>
                <w:szCs w:val="23"/>
              </w:rPr>
              <w:t>-</w:t>
            </w:r>
            <w:r w:rsidRPr="00891BA7">
              <w:rPr>
                <w:sz w:val="23"/>
                <w:szCs w:val="23"/>
              </w:rPr>
              <w:t xml:space="preserve">ния 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pStyle w:val="Default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4, 11 неделя</w:t>
            </w:r>
          </w:p>
        </w:tc>
      </w:tr>
      <w:tr w:rsidR="007F56E4" w:rsidRPr="00891BA7" w:rsidTr="007F56E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 Изучение лекционного материала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AD2728" w:rsidP="00DF3B55">
            <w:pPr>
              <w:pStyle w:val="Default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Более глубокое усвоение материала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pStyle w:val="Default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См. список реком. лит-ры</w:t>
            </w:r>
          </w:p>
          <w:p w:rsidR="00DF3B55" w:rsidRPr="00891BA7" w:rsidRDefault="00DF3B55" w:rsidP="00DF3B55">
            <w:pPr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pStyle w:val="Default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Устный опрос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AD2728">
            <w:pPr>
              <w:pStyle w:val="Default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2</w:t>
            </w:r>
            <w:r w:rsidR="00AD2728">
              <w:rPr>
                <w:sz w:val="23"/>
                <w:szCs w:val="23"/>
              </w:rPr>
              <w:t>-</w:t>
            </w:r>
            <w:r w:rsidRPr="00891BA7">
              <w:rPr>
                <w:sz w:val="23"/>
                <w:szCs w:val="23"/>
              </w:rPr>
              <w:t>15 недели</w:t>
            </w:r>
          </w:p>
        </w:tc>
      </w:tr>
      <w:tr w:rsidR="007F56E4" w:rsidRPr="00891BA7" w:rsidTr="007F56E4"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6723ED" w:rsidP="00AD2728">
            <w:pPr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3</w:t>
            </w:r>
            <w:r w:rsidR="00DF3B55" w:rsidRPr="00891BA7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AD2728">
              <w:rPr>
                <w:color w:val="000000"/>
                <w:sz w:val="24"/>
                <w:szCs w:val="24"/>
                <w:lang w:val="kk-KZ"/>
              </w:rPr>
              <w:t>Рубежный</w:t>
            </w:r>
            <w:r w:rsidR="00DF3B55" w:rsidRPr="00891BA7">
              <w:rPr>
                <w:color w:val="000000"/>
                <w:sz w:val="24"/>
                <w:szCs w:val="24"/>
                <w:lang w:val="kk-KZ"/>
              </w:rPr>
              <w:t xml:space="preserve"> контрол</w:t>
            </w:r>
            <w:r w:rsidR="00AD2728">
              <w:rPr>
                <w:color w:val="000000"/>
                <w:sz w:val="24"/>
                <w:szCs w:val="24"/>
                <w:lang w:val="kk-KZ"/>
              </w:rPr>
              <w:t>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7F56E4">
            <w:pPr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sz w:val="23"/>
                <w:szCs w:val="23"/>
              </w:rPr>
              <w:t>Более глубокое усвоение материала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AD2728">
            <w:pPr>
              <w:pStyle w:val="Default"/>
              <w:rPr>
                <w:lang w:val="kk-KZ"/>
              </w:rPr>
            </w:pPr>
            <w:r w:rsidRPr="00891BA7">
              <w:rPr>
                <w:sz w:val="23"/>
                <w:szCs w:val="23"/>
              </w:rPr>
              <w:t>См. список реком. лит-ры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AD2728">
            <w:pPr>
              <w:pStyle w:val="Default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Рубежный контроль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3B55" w:rsidRPr="00891BA7" w:rsidRDefault="00DF3B55" w:rsidP="00DF3B55">
            <w:pPr>
              <w:pStyle w:val="Default"/>
              <w:jc w:val="center"/>
              <w:rPr>
                <w:sz w:val="23"/>
                <w:szCs w:val="23"/>
              </w:rPr>
            </w:pPr>
            <w:r w:rsidRPr="00891BA7">
              <w:rPr>
                <w:sz w:val="23"/>
                <w:szCs w:val="23"/>
              </w:rPr>
              <w:t>8,14 недели</w:t>
            </w:r>
          </w:p>
        </w:tc>
      </w:tr>
    </w:tbl>
    <w:p w:rsidR="00AD2728" w:rsidRDefault="00AD2728" w:rsidP="00AD2728">
      <w:pPr>
        <w:pStyle w:val="Style2"/>
        <w:widowControl/>
        <w:tabs>
          <w:tab w:val="left" w:pos="142"/>
          <w:tab w:val="left" w:pos="426"/>
        </w:tabs>
        <w:spacing w:line="240" w:lineRule="auto"/>
        <w:ind w:left="927" w:firstLine="0"/>
        <w:rPr>
          <w:b/>
        </w:rPr>
      </w:pPr>
    </w:p>
    <w:p w:rsidR="00AE7D53" w:rsidRPr="00891BA7" w:rsidRDefault="00AE7D53" w:rsidP="00AD2728">
      <w:pPr>
        <w:pStyle w:val="Style2"/>
        <w:widowControl/>
        <w:numPr>
          <w:ilvl w:val="1"/>
          <w:numId w:val="15"/>
        </w:numPr>
        <w:tabs>
          <w:tab w:val="left" w:pos="142"/>
          <w:tab w:val="left" w:pos="426"/>
        </w:tabs>
        <w:spacing w:line="240" w:lineRule="auto"/>
        <w:jc w:val="center"/>
        <w:rPr>
          <w:b/>
        </w:rPr>
      </w:pPr>
      <w:r w:rsidRPr="00891BA7">
        <w:rPr>
          <w:b/>
        </w:rPr>
        <w:t>График выполнения и сдачи заданий по дисциплине</w:t>
      </w:r>
    </w:p>
    <w:p w:rsidR="00AE7D53" w:rsidRPr="00891BA7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085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4609B2" w:rsidRPr="00891BA7" w:rsidTr="007F56E4">
        <w:trPr>
          <w:cantSplit/>
          <w:trHeight w:val="529"/>
        </w:trPr>
        <w:tc>
          <w:tcPr>
            <w:tcW w:w="3085" w:type="dxa"/>
            <w:vMerge w:val="restart"/>
            <w:vAlign w:val="center"/>
          </w:tcPr>
          <w:p w:rsidR="004609B2" w:rsidRPr="00891BA7" w:rsidRDefault="004609B2" w:rsidP="004609B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4609B2" w:rsidRPr="00891BA7" w:rsidRDefault="004609B2" w:rsidP="004609B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4609B2" w:rsidRPr="00891BA7" w:rsidTr="007F56E4">
        <w:trPr>
          <w:cantSplit/>
          <w:trHeight w:val="343"/>
        </w:trPr>
        <w:tc>
          <w:tcPr>
            <w:tcW w:w="3085" w:type="dxa"/>
            <w:vMerge/>
          </w:tcPr>
          <w:p w:rsidR="004609B2" w:rsidRPr="00891BA7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4609B2" w:rsidRPr="00891BA7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4609B2" w:rsidRPr="00891BA7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4609B2" w:rsidRPr="00891BA7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4609B2" w:rsidRPr="00891BA7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4609B2" w:rsidRPr="00891BA7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4609B2" w:rsidRPr="00891BA7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4609B2" w:rsidRPr="00891BA7" w:rsidTr="007F56E4">
        <w:trPr>
          <w:trHeight w:val="423"/>
        </w:trPr>
        <w:tc>
          <w:tcPr>
            <w:tcW w:w="3085" w:type="dxa"/>
          </w:tcPr>
          <w:p w:rsidR="004609B2" w:rsidRPr="00891BA7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DF3B55" w:rsidRPr="00891BA7" w:rsidTr="007F56E4">
        <w:trPr>
          <w:trHeight w:val="459"/>
        </w:trPr>
        <w:tc>
          <w:tcPr>
            <w:tcW w:w="3085" w:type="dxa"/>
          </w:tcPr>
          <w:p w:rsidR="00DF3B55" w:rsidRPr="00891BA7" w:rsidRDefault="00DF3B55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DF3B55" w:rsidRPr="00891BA7" w:rsidRDefault="00DF3B55" w:rsidP="00FD0347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4609B2" w:rsidRPr="00891BA7" w:rsidTr="007F56E4">
        <w:trPr>
          <w:trHeight w:val="357"/>
        </w:trPr>
        <w:tc>
          <w:tcPr>
            <w:tcW w:w="3085" w:type="dxa"/>
          </w:tcPr>
          <w:p w:rsidR="004609B2" w:rsidRPr="00891BA7" w:rsidRDefault="00DF3B55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Сдача практических работ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609B2" w:rsidRPr="00891BA7" w:rsidTr="007F56E4">
        <w:trPr>
          <w:trHeight w:val="340"/>
        </w:trPr>
        <w:tc>
          <w:tcPr>
            <w:tcW w:w="3085" w:type="dxa"/>
          </w:tcPr>
          <w:p w:rsidR="004609B2" w:rsidRPr="00891BA7" w:rsidRDefault="00DF3B55" w:rsidP="00AD2728">
            <w:pPr>
              <w:pStyle w:val="Default"/>
            </w:pPr>
            <w:r w:rsidRPr="00891BA7">
              <w:t>Сообщения по теоретическим вопросам</w:t>
            </w:r>
            <w:r w:rsidR="004609B2" w:rsidRPr="00891BA7">
              <w:t xml:space="preserve"> 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4609B2" w:rsidRPr="00891BA7" w:rsidRDefault="00DF3B55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4609B2" w:rsidRPr="00891BA7" w:rsidRDefault="00DF3B55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DF3B55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DF3B55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DF3B55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DF3B55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4609B2" w:rsidRPr="00891BA7" w:rsidTr="007F56E4">
        <w:trPr>
          <w:trHeight w:val="345"/>
        </w:trPr>
        <w:tc>
          <w:tcPr>
            <w:tcW w:w="3085" w:type="dxa"/>
          </w:tcPr>
          <w:p w:rsidR="004609B2" w:rsidRPr="00891BA7" w:rsidRDefault="00DF3B55" w:rsidP="00DF3B55">
            <w:pPr>
              <w:pStyle w:val="Default"/>
              <w:jc w:val="both"/>
            </w:pPr>
            <w:r w:rsidRPr="00891BA7">
              <w:t xml:space="preserve">Рубежное тестирование 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891BA7" w:rsidRDefault="00DF3B55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4609B2" w:rsidRPr="00891BA7" w:rsidTr="007F56E4">
        <w:trPr>
          <w:trHeight w:val="390"/>
        </w:trPr>
        <w:tc>
          <w:tcPr>
            <w:tcW w:w="3085" w:type="dxa"/>
          </w:tcPr>
          <w:p w:rsidR="004609B2" w:rsidRPr="00891BA7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4609B2" w:rsidRPr="00891BA7" w:rsidRDefault="00DF3B55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360" w:type="dxa"/>
          </w:tcPr>
          <w:p w:rsidR="004609B2" w:rsidRPr="00891BA7" w:rsidRDefault="00DF3B55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56" w:type="dxa"/>
          </w:tcPr>
          <w:p w:rsidR="004609B2" w:rsidRPr="00891BA7" w:rsidRDefault="00DF3B55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4609B2" w:rsidRPr="00891BA7" w:rsidRDefault="00DF3B55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48" w:type="dxa"/>
          </w:tcPr>
          <w:p w:rsidR="004609B2" w:rsidRPr="00891BA7" w:rsidRDefault="006723ED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0" w:type="dxa"/>
          </w:tcPr>
          <w:p w:rsidR="004609B2" w:rsidRPr="00891BA7" w:rsidRDefault="00DF3B55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0" w:type="dxa"/>
          </w:tcPr>
          <w:p w:rsidR="004609B2" w:rsidRPr="00891BA7" w:rsidRDefault="00DF3B55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60" w:type="dxa"/>
          </w:tcPr>
          <w:p w:rsidR="004609B2" w:rsidRPr="00891BA7" w:rsidRDefault="006723ED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60" w:type="dxa"/>
          </w:tcPr>
          <w:p w:rsidR="004609B2" w:rsidRPr="00891BA7" w:rsidRDefault="00DF3B55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4609B2" w:rsidRPr="00891BA7" w:rsidRDefault="006723ED" w:rsidP="004609B2">
            <w:pPr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4609B2" w:rsidRPr="00891BA7" w:rsidRDefault="00DF3B55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4609B2" w:rsidRPr="00891BA7" w:rsidRDefault="00DF3B55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4609B2" w:rsidRPr="00891BA7" w:rsidRDefault="00DF3B55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4609B2" w:rsidRPr="00891BA7" w:rsidRDefault="00DF3B55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4609B2" w:rsidRPr="00891BA7" w:rsidRDefault="006723ED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891BA7">
              <w:rPr>
                <w:color w:val="000000"/>
                <w:sz w:val="24"/>
                <w:szCs w:val="24"/>
              </w:rPr>
              <w:t>4</w:t>
            </w:r>
          </w:p>
        </w:tc>
      </w:tr>
    </w:tbl>
    <w:p w:rsidR="00AE7D53" w:rsidRPr="00891BA7" w:rsidRDefault="00AE7D53" w:rsidP="00AE7D53">
      <w:pPr>
        <w:pStyle w:val="af4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AE7D53" w:rsidRPr="00891BA7" w:rsidRDefault="00AE7D53" w:rsidP="00AE7D53">
      <w:pPr>
        <w:pStyle w:val="af4"/>
        <w:spacing w:after="0"/>
        <w:ind w:firstLine="540"/>
        <w:jc w:val="both"/>
        <w:rPr>
          <w:bCs/>
          <w:sz w:val="24"/>
          <w:szCs w:val="24"/>
        </w:rPr>
      </w:pPr>
      <w:r w:rsidRPr="00891BA7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891BA7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891BA7">
        <w:rPr>
          <w:bCs/>
          <w:sz w:val="24"/>
          <w:szCs w:val="24"/>
        </w:rPr>
        <w:t xml:space="preserve">.д. </w:t>
      </w:r>
    </w:p>
    <w:p w:rsidR="00AE7D53" w:rsidRPr="00891BA7" w:rsidRDefault="00AE7D53" w:rsidP="00AE7D53">
      <w:pPr>
        <w:pStyle w:val="af4"/>
        <w:spacing w:after="0"/>
        <w:ind w:firstLine="540"/>
        <w:jc w:val="both"/>
        <w:rPr>
          <w:bCs/>
          <w:sz w:val="24"/>
          <w:szCs w:val="24"/>
        </w:rPr>
      </w:pPr>
      <w:r w:rsidRPr="00891BA7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B07ABA" w:rsidRDefault="00AE7D53" w:rsidP="009D0C76">
      <w:pPr>
        <w:pStyle w:val="af4"/>
        <w:spacing w:after="0"/>
        <w:ind w:firstLine="540"/>
        <w:jc w:val="both"/>
        <w:rPr>
          <w:sz w:val="24"/>
          <w:szCs w:val="24"/>
        </w:rPr>
      </w:pPr>
      <w:r w:rsidRPr="00891BA7">
        <w:rPr>
          <w:sz w:val="24"/>
          <w:szCs w:val="24"/>
        </w:rPr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обучающихся оцениваются </w:t>
      </w:r>
      <w:r w:rsidRPr="00891BA7">
        <w:rPr>
          <w:b/>
          <w:sz w:val="24"/>
          <w:szCs w:val="24"/>
        </w:rPr>
        <w:t>по 100-балльной шкале</w:t>
      </w:r>
      <w:r w:rsidRPr="00891BA7">
        <w:rPr>
          <w:sz w:val="24"/>
          <w:szCs w:val="24"/>
        </w:rPr>
        <w:t xml:space="preserve"> за каждое выполненное задание.</w:t>
      </w:r>
      <w:r w:rsidR="00B07ABA">
        <w:br w:type="page"/>
      </w:r>
    </w:p>
    <w:p w:rsidR="0050680A" w:rsidRDefault="0050680A" w:rsidP="00DD1D2E">
      <w:pPr>
        <w:pStyle w:val="Style2"/>
        <w:widowControl/>
        <w:tabs>
          <w:tab w:val="left" w:pos="284"/>
        </w:tabs>
        <w:spacing w:line="240" w:lineRule="auto"/>
        <w:ind w:firstLine="0"/>
        <w:jc w:val="center"/>
      </w:pPr>
    </w:p>
    <w:p w:rsidR="00AE7D53" w:rsidRPr="00891BA7" w:rsidRDefault="00DD1D2E" w:rsidP="00DD1D2E">
      <w:pPr>
        <w:pStyle w:val="Style2"/>
        <w:widowControl/>
        <w:tabs>
          <w:tab w:val="left" w:pos="284"/>
        </w:tabs>
        <w:spacing w:line="240" w:lineRule="auto"/>
        <w:ind w:firstLine="0"/>
        <w:jc w:val="center"/>
      </w:pPr>
      <w:r w:rsidRPr="00891BA7">
        <w:t xml:space="preserve">3 </w:t>
      </w:r>
      <w:r w:rsidR="00AE7D53" w:rsidRPr="00891BA7">
        <w:t>СПИСОК РЕКОМЕНДУЕМОЙ ЛИТЕРАТУРЫ</w:t>
      </w:r>
    </w:p>
    <w:p w:rsidR="00AE7D53" w:rsidRPr="00891BA7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4A3EFF" w:rsidRPr="00891BA7" w:rsidRDefault="004A3EFF" w:rsidP="004A3EFF">
      <w:pPr>
        <w:numPr>
          <w:ilvl w:val="0"/>
          <w:numId w:val="3"/>
        </w:numPr>
        <w:jc w:val="center"/>
        <w:rPr>
          <w:b/>
          <w:sz w:val="24"/>
          <w:szCs w:val="24"/>
        </w:rPr>
      </w:pPr>
      <w:r w:rsidRPr="00891BA7">
        <w:rPr>
          <w:b/>
          <w:sz w:val="24"/>
          <w:szCs w:val="24"/>
        </w:rPr>
        <w:t>Основная литература</w:t>
      </w:r>
    </w:p>
    <w:p w:rsidR="004A3EFF" w:rsidRPr="00891BA7" w:rsidRDefault="004A3EFF" w:rsidP="0069294C">
      <w:pPr>
        <w:ind w:firstLine="709"/>
        <w:jc w:val="center"/>
        <w:rPr>
          <w:sz w:val="24"/>
          <w:szCs w:val="24"/>
        </w:rPr>
      </w:pP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1. Горшков М.В. Экологический мониторинг. Учеб. пособие / М.В. Горшков. - Владивосток: Изд-во ТГЭУ, 2010. - 313 с.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2. Голицин А.Н. Промышленная экология и мониторинг окружающей среды – М.: ИРПО, 2007</w:t>
      </w:r>
    </w:p>
    <w:p w:rsidR="009D0C76" w:rsidRDefault="009D0C76" w:rsidP="009D0C76">
      <w:pPr>
        <w:pStyle w:val="Default"/>
        <w:tabs>
          <w:tab w:val="left" w:pos="993"/>
        </w:tabs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3. Голицин А.Н. Промышленная экология и мониторинг окружающей среды – М.: Оникс, 2010</w:t>
      </w:r>
    </w:p>
    <w:p w:rsidR="009D0C76" w:rsidRDefault="009D0C76" w:rsidP="009D0C76">
      <w:pPr>
        <w:pStyle w:val="Default"/>
        <w:tabs>
          <w:tab w:val="left" w:pos="993"/>
        </w:tabs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4. Тихонова И.О., Кручинина Н.Е., Десятков А.В. Экологический мониторинг водных объектов. – М.: Инфра-М, 2012. – 152 с.</w:t>
      </w:r>
    </w:p>
    <w:p w:rsidR="009D0C76" w:rsidRDefault="009D0C76" w:rsidP="009D0C76">
      <w:pPr>
        <w:pStyle w:val="Default"/>
        <w:tabs>
          <w:tab w:val="left" w:pos="993"/>
        </w:tabs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5. Тихонова И.О., Тарасов В.В., Кручинина Н.Е., Экологический мониторинг атмосферы. – М.: Инфра-М, 2012. – 136 с.</w:t>
      </w:r>
    </w:p>
    <w:p w:rsidR="009D0C76" w:rsidRDefault="009D0C76" w:rsidP="009D0C76">
      <w:pPr>
        <w:pStyle w:val="Default"/>
        <w:tabs>
          <w:tab w:val="left" w:pos="993"/>
        </w:tabs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6. Дмитриенко В.П., Сотникова Е.В., Черняев А.В. Экологический мониторинг техносферы. – М.: Лань, 2012. – 386 с.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7. Герасимов И.П. Научные основы современного мониторинга окружающей среды / И.П. Герасимов. - Л.: Гидрометеоиздат, 1987. - С.13-25.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8. Израэль Ю.А. Экология и контроль состояния природной Среды. - Л.: Гидрометеоиздат, 1984 - 560 с.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9. Израэль Ю.А Глобальная система наблюдений. Прогноз и оценка окружающей природной среды. Основы мониторинга / Ю.А. Израэль. // Метеорология и гидрология. - 1974. - №7. - С.3-8.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10. Разумова Е.Р. Экологическое право. Курс лекций / Е.Р. Разумова. - М.: МИЭМП, 2005. - 152 с.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11. Чибисова Н.В. Экологическая химия: Учебное пособие / Н.В. Чибисова, Е.К. Долгань. - Калининград: Калинингр. ун-т, 1998. - 113 с.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12. Израэль Ю. А. Экология и контроль состояния природной среды. - Л.: Гидрометеоиздат, 1979, — 376 с.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13. Сюткин В. М. Экологический мониторинг административного региона (концепция, методы, практика на примере Кировской области). — Киров: ВГПУ, 1999. — 232 с.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14. Кузенкова Г. В. Введение в экологический мониторинг: учебное пособие. — Н.Новгород: НФ УРАО, 2002. — 72 с.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15. Акимова Т.А., Кузьмин А.П., Хаскин В.В. Экология. Природа-Человек- Техника. - М.: ЮНИТИ-ДАНА, 2001 - 343 с.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16. Воронков Н.А. Экология общая, социальная, прикладная. - М.: 1999 - 424 с.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17. Голицын А.Н. Основы промышленной экологии. - М.:ИПРО; Издательский центр “Академия”, 2002 - 240 с.</w:t>
      </w:r>
    </w:p>
    <w:p w:rsidR="009D0C76" w:rsidRDefault="009D0C76" w:rsidP="009D0C76">
      <w:pPr>
        <w:pStyle w:val="Default"/>
        <w:tabs>
          <w:tab w:val="left" w:pos="993"/>
        </w:tabs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18. Грин А.М. Принципы и методы геосистемного мониторинга. - М.: Наука, 1998 - 270 с.</w:t>
      </w:r>
    </w:p>
    <w:p w:rsidR="009D0C76" w:rsidRDefault="009D0C76" w:rsidP="009D0C76">
      <w:pPr>
        <w:pStyle w:val="Default"/>
        <w:tabs>
          <w:tab w:val="left" w:pos="993"/>
        </w:tabs>
        <w:ind w:firstLine="709"/>
        <w:jc w:val="both"/>
      </w:pP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19. Крапивин В.Ф. Проблемы мониторинга. - М.: Знание, 1991 - 92 с.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20. Росляков Л.В., Ионкин И.Л., Егорова Л.Е. Система непрерывного мониторинга и контроля вредных выбросов ТЭЦ в атмосферу. - М.: 2000 - 304 с.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21. Экологический кодекс Республики Казахстан //Юридический вестник в Казахстане- Алматы,№1(109),2007 – 147 с.</w:t>
      </w:r>
    </w:p>
    <w:p w:rsidR="009D0C76" w:rsidRDefault="009D0C76" w:rsidP="009D0C76">
      <w:pPr>
        <w:pStyle w:val="Default"/>
        <w:tabs>
          <w:tab w:val="left" w:pos="993"/>
        </w:tabs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22. Сапега В.А. Практикум по экологии- Тюмень:ТГУ,2002-143с.</w:t>
      </w:r>
    </w:p>
    <w:p w:rsidR="006723ED" w:rsidRDefault="006723ED" w:rsidP="009D0C76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:rsidR="009D0C76" w:rsidRDefault="009D0C76" w:rsidP="009D0C76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:rsidR="009D0C76" w:rsidRPr="00891BA7" w:rsidRDefault="009D0C76" w:rsidP="009D0C76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:rsidR="004A3EFF" w:rsidRPr="00891BA7" w:rsidRDefault="004A3EFF" w:rsidP="009D0C76">
      <w:pPr>
        <w:numPr>
          <w:ilvl w:val="0"/>
          <w:numId w:val="3"/>
        </w:numPr>
        <w:tabs>
          <w:tab w:val="left" w:pos="993"/>
        </w:tabs>
        <w:ind w:left="0" w:firstLine="709"/>
        <w:jc w:val="center"/>
        <w:rPr>
          <w:b/>
          <w:sz w:val="24"/>
          <w:szCs w:val="24"/>
        </w:rPr>
      </w:pPr>
      <w:r w:rsidRPr="00891BA7">
        <w:rPr>
          <w:b/>
          <w:sz w:val="24"/>
          <w:szCs w:val="24"/>
        </w:rPr>
        <w:lastRenderedPageBreak/>
        <w:t>Дополнительная литература</w:t>
      </w:r>
    </w:p>
    <w:p w:rsidR="004A3EFF" w:rsidRPr="00891BA7" w:rsidRDefault="004A3EFF" w:rsidP="009D0C76">
      <w:pPr>
        <w:tabs>
          <w:tab w:val="left" w:pos="993"/>
          <w:tab w:val="left" w:pos="2340"/>
        </w:tabs>
        <w:ind w:firstLine="709"/>
        <w:jc w:val="both"/>
        <w:rPr>
          <w:sz w:val="24"/>
          <w:szCs w:val="24"/>
        </w:rPr>
      </w:pPr>
    </w:p>
    <w:p w:rsidR="009D0C76" w:rsidRDefault="009D0C76" w:rsidP="009D0C76">
      <w:pPr>
        <w:pStyle w:val="Default"/>
        <w:tabs>
          <w:tab w:val="left" w:pos="993"/>
        </w:tabs>
        <w:ind w:firstLine="709"/>
        <w:jc w:val="both"/>
      </w:pP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22 Арустамов Э.А., Левакова И.В., Баркалова Н.В. Экологические основы природопользования. - М., 2001.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23 Бигалиев А.Б., Джамалбеков Е.У. Казакстан топырак экологиясы. - Алматы, 1998.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24 Бродский А.К. Краткий курс общей экологии. - СПб., 1992.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25 Будыко М.И. Глобальная Экология. - М.: Мысль, 1977.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26 Вронский В.А. Прикладная экология: Учебное пособие. - Ростов-на-Дону.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27 Гирусов Э.В. Экология и экономика природопользования. - М.: Закон и право, ЮНИТИ, 1998.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28 Алексеенко В.А. Экологическая геохимия. - М.: Логос, 2000 - 627 с.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29 Луканин В.М., Трофименко Ю.В. Промышленно-транспортная экология. - М.: Высшая школа, 2001 - 341 с.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30 Гарин В.М., Кленова И.А., Колесников В.И. Экология для технических вузов. - Ростов на Дону: Феникс, 2001 - 384 с.</w:t>
      </w:r>
    </w:p>
    <w:p w:rsidR="009D0C76" w:rsidRDefault="009D0C76" w:rsidP="009D0C76">
      <w:pPr>
        <w:pStyle w:val="Default"/>
        <w:tabs>
          <w:tab w:val="left" w:pos="993"/>
        </w:tabs>
        <w:spacing w:after="27"/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31 Мазур И.И., Молдаванов О.И. Курс инженерной экологии. - М.: Высшая школа, 1999 - 447 с.</w:t>
      </w:r>
    </w:p>
    <w:p w:rsidR="009D0C76" w:rsidRDefault="009D0C76" w:rsidP="009D0C76">
      <w:pPr>
        <w:pStyle w:val="Default"/>
        <w:tabs>
          <w:tab w:val="left" w:pos="993"/>
        </w:tabs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>32 Справочно-информационной сборник – Экология Восточного Казахстана: Проблемы и решения – Усть – Каменогорск, ВКГУ, периодическое издание.</w:t>
      </w:r>
    </w:p>
    <w:p w:rsidR="00B27283" w:rsidRPr="00891BA7" w:rsidRDefault="00B27283" w:rsidP="00AE7D53">
      <w:pPr>
        <w:pStyle w:val="af4"/>
        <w:spacing w:after="0"/>
        <w:jc w:val="center"/>
        <w:rPr>
          <w:sz w:val="24"/>
          <w:szCs w:val="24"/>
        </w:rPr>
      </w:pPr>
    </w:p>
    <w:p w:rsidR="0050680A" w:rsidRDefault="00B07ABA" w:rsidP="009D0C76">
      <w:pPr>
        <w:spacing w:after="200" w:line="276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E7D53" w:rsidRPr="00891BA7" w:rsidRDefault="00AE7D53" w:rsidP="00AE7D53">
      <w:pPr>
        <w:pStyle w:val="af4"/>
        <w:spacing w:after="0"/>
        <w:jc w:val="center"/>
        <w:rPr>
          <w:sz w:val="24"/>
          <w:szCs w:val="24"/>
        </w:rPr>
      </w:pPr>
      <w:r w:rsidRPr="00891BA7">
        <w:rPr>
          <w:sz w:val="24"/>
          <w:szCs w:val="24"/>
        </w:rPr>
        <w:lastRenderedPageBreak/>
        <w:t>4 ОЦЕНКА ЗНАНИЙ</w:t>
      </w:r>
    </w:p>
    <w:p w:rsidR="00AE7D53" w:rsidRPr="00891BA7" w:rsidRDefault="00AE7D53" w:rsidP="00AE7D53">
      <w:pPr>
        <w:pStyle w:val="af4"/>
        <w:spacing w:after="0"/>
        <w:jc w:val="center"/>
        <w:rPr>
          <w:sz w:val="24"/>
          <w:szCs w:val="24"/>
        </w:rPr>
      </w:pPr>
    </w:p>
    <w:p w:rsidR="00AE7D53" w:rsidRPr="00891BA7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891BA7">
        <w:rPr>
          <w:b/>
        </w:rPr>
        <w:t>4.1 Требования преподавателя</w:t>
      </w:r>
    </w:p>
    <w:p w:rsidR="00600257" w:rsidRPr="00891BA7" w:rsidRDefault="00600257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7E7D89" w:rsidRPr="00891BA7" w:rsidRDefault="00600257" w:rsidP="00600257">
      <w:pPr>
        <w:pStyle w:val="Default"/>
        <w:ind w:firstLine="709"/>
        <w:jc w:val="both"/>
      </w:pPr>
      <w:r w:rsidRPr="00891BA7">
        <w:t>На занятия рекомендуется не опаздывать, т.к. это мешает присутствующим. Опоздание на занятия приравниваются к одному пропуску. На занятиях заниматься изучаемой дисциплиной и н</w:t>
      </w:r>
      <w:r w:rsidR="007E7D89" w:rsidRPr="00891BA7">
        <w:t>и</w:t>
      </w:r>
      <w:r w:rsidRPr="00891BA7">
        <w:t xml:space="preserve"> в коем случае – посторонними делами. </w:t>
      </w:r>
    </w:p>
    <w:p w:rsidR="007E7D89" w:rsidRPr="00891BA7" w:rsidRDefault="00600257" w:rsidP="00600257">
      <w:pPr>
        <w:pStyle w:val="Default"/>
        <w:ind w:firstLine="709"/>
        <w:jc w:val="both"/>
      </w:pPr>
      <w:r w:rsidRPr="00891BA7">
        <w:t xml:space="preserve">С жевательной резинкой на занятия не приходить. Пропущенные занятия отрабатывать в определенное преподавателем время, избегать пропусков занятий по неуважительным причинам. </w:t>
      </w:r>
    </w:p>
    <w:p w:rsidR="007E7D89" w:rsidRPr="00891BA7" w:rsidRDefault="00600257" w:rsidP="00600257">
      <w:pPr>
        <w:pStyle w:val="Default"/>
        <w:ind w:firstLine="709"/>
        <w:jc w:val="both"/>
      </w:pPr>
      <w:r w:rsidRPr="00891BA7">
        <w:t xml:space="preserve">На занятиях активно участвовать в учебном процессе, быть терпимым, доброжелательным к сокурсникам, конструктивно поддерживать обратную связь, содействовать коллективной работе, быть пунктуальным и обязательным, старательно выполнять домашние работы. </w:t>
      </w:r>
    </w:p>
    <w:p w:rsidR="00600257" w:rsidRPr="00891BA7" w:rsidRDefault="00600257" w:rsidP="00600257">
      <w:pPr>
        <w:pStyle w:val="Default"/>
        <w:ind w:firstLine="709"/>
        <w:jc w:val="both"/>
      </w:pPr>
      <w:r w:rsidRPr="00891BA7">
        <w:t xml:space="preserve">Все виды работ следует сдавать в указанные сроки. Крайний срок сдачи всех видов заданий – за семь дней до начала экзаменационной сессии. </w:t>
      </w:r>
    </w:p>
    <w:p w:rsidR="00600257" w:rsidRPr="00891BA7" w:rsidRDefault="00600257" w:rsidP="00600257">
      <w:pPr>
        <w:pStyle w:val="Default"/>
        <w:ind w:firstLine="709"/>
        <w:jc w:val="both"/>
      </w:pPr>
      <w:r w:rsidRPr="00891BA7">
        <w:t xml:space="preserve">Повторение темы и отработка пройденного материала по каждому занятию обязательны. Степь усвоения учебного материала проверяется тестами, программированным контролем, картами – заданий, беглым опросом без предварительного предупреждения. </w:t>
      </w:r>
    </w:p>
    <w:p w:rsidR="00600257" w:rsidRPr="00891BA7" w:rsidRDefault="00600257" w:rsidP="00600257">
      <w:pPr>
        <w:pStyle w:val="Default"/>
        <w:ind w:firstLine="709"/>
        <w:jc w:val="both"/>
      </w:pPr>
      <w:r w:rsidRPr="00891BA7">
        <w:t xml:space="preserve"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допускаются. </w:t>
      </w:r>
    </w:p>
    <w:p w:rsidR="00600257" w:rsidRPr="00891BA7" w:rsidRDefault="00600257" w:rsidP="00600257">
      <w:pPr>
        <w:pStyle w:val="Default"/>
        <w:ind w:firstLine="709"/>
        <w:jc w:val="both"/>
      </w:pPr>
      <w:r w:rsidRPr="00891BA7">
        <w:t>В течение занятий мобильные телефоны должны быть отключены</w:t>
      </w:r>
      <w:r w:rsidR="00B07ABA">
        <w:t>.</w:t>
      </w:r>
      <w:r w:rsidRPr="00891BA7">
        <w:t xml:space="preserve"> </w:t>
      </w:r>
    </w:p>
    <w:p w:rsidR="00600257" w:rsidRPr="00891BA7" w:rsidRDefault="00600257" w:rsidP="00600257">
      <w:pPr>
        <w:pStyle w:val="Default"/>
        <w:ind w:firstLine="709"/>
        <w:jc w:val="both"/>
      </w:pPr>
      <w:r w:rsidRPr="00891BA7">
        <w:t xml:space="preserve">На занятия желательно приходить в деловой одежде и с желанием узнать, усвоить изучаемый материал. </w:t>
      </w:r>
    </w:p>
    <w:p w:rsidR="00AE7D53" w:rsidRPr="00891BA7" w:rsidRDefault="00600257" w:rsidP="00600257">
      <w:pPr>
        <w:pStyle w:val="Style2"/>
        <w:widowControl/>
        <w:spacing w:line="240" w:lineRule="auto"/>
        <w:ind w:firstLine="709"/>
        <w:jc w:val="both"/>
      </w:pPr>
      <w:r w:rsidRPr="00891BA7">
        <w:t>Политика академического поведения и этики – неукоснительное соблюдение устава и правил внутреннего распорядка университета.</w:t>
      </w:r>
    </w:p>
    <w:p w:rsidR="00600257" w:rsidRPr="00891BA7" w:rsidRDefault="00600257" w:rsidP="00600257">
      <w:pPr>
        <w:pStyle w:val="Style2"/>
        <w:widowControl/>
        <w:spacing w:line="240" w:lineRule="auto"/>
        <w:ind w:firstLine="709"/>
        <w:jc w:val="both"/>
        <w:rPr>
          <w:b/>
        </w:rPr>
      </w:pPr>
    </w:p>
    <w:p w:rsidR="00AE7D53" w:rsidRPr="00891BA7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891BA7">
        <w:rPr>
          <w:b/>
        </w:rPr>
        <w:t>4.2 Критерии оценки</w:t>
      </w:r>
    </w:p>
    <w:p w:rsidR="00600257" w:rsidRPr="00891BA7" w:rsidRDefault="00600257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4609B2" w:rsidRPr="00891BA7" w:rsidRDefault="004609B2" w:rsidP="00B07ABA">
      <w:pPr>
        <w:ind w:firstLine="709"/>
        <w:jc w:val="both"/>
        <w:rPr>
          <w:sz w:val="24"/>
          <w:szCs w:val="24"/>
        </w:rPr>
      </w:pPr>
      <w:r w:rsidRPr="00891BA7">
        <w:rPr>
          <w:sz w:val="24"/>
          <w:szCs w:val="24"/>
        </w:rPr>
        <w:t>Оценка всех видов заданий осуществляется по 100-балльной системе.</w:t>
      </w:r>
    </w:p>
    <w:p w:rsidR="004609B2" w:rsidRPr="00891BA7" w:rsidRDefault="004609B2" w:rsidP="00B07ABA">
      <w:pPr>
        <w:ind w:firstLine="709"/>
        <w:jc w:val="both"/>
        <w:rPr>
          <w:sz w:val="24"/>
          <w:szCs w:val="24"/>
        </w:rPr>
      </w:pPr>
      <w:r w:rsidRPr="00891BA7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4609B2" w:rsidRPr="00891BA7" w:rsidRDefault="004609B2" w:rsidP="00B07ABA">
      <w:pPr>
        <w:shd w:val="clear" w:color="auto" w:fill="FFFFFF"/>
        <w:tabs>
          <w:tab w:val="left" w:leader="underscore" w:pos="10094"/>
        </w:tabs>
        <w:ind w:firstLine="709"/>
        <w:jc w:val="both"/>
        <w:rPr>
          <w:color w:val="000000"/>
          <w:sz w:val="24"/>
          <w:szCs w:val="24"/>
        </w:rPr>
      </w:pPr>
      <w:r w:rsidRPr="00891BA7">
        <w:rPr>
          <w:bCs/>
          <w:sz w:val="24"/>
          <w:szCs w:val="24"/>
        </w:rPr>
        <w:t xml:space="preserve">Рубежный контроль знаний проводится на 7 и </w:t>
      </w:r>
      <w:r w:rsidRPr="00891BA7">
        <w:rPr>
          <w:bCs/>
          <w:sz w:val="24"/>
          <w:szCs w:val="24"/>
          <w:lang w:val="kk-KZ"/>
        </w:rPr>
        <w:t>15 недел</w:t>
      </w:r>
      <w:r w:rsidRPr="00891BA7">
        <w:rPr>
          <w:bCs/>
          <w:sz w:val="24"/>
          <w:szCs w:val="24"/>
        </w:rPr>
        <w:t>ях семестра в форме тестирования. Рейтинг</w:t>
      </w:r>
      <w:r w:rsidR="00600257" w:rsidRPr="00891BA7">
        <w:rPr>
          <w:bCs/>
          <w:sz w:val="24"/>
          <w:szCs w:val="24"/>
        </w:rPr>
        <w:t xml:space="preserve"> складывается</w:t>
      </w:r>
      <w:r w:rsidRPr="00891BA7">
        <w:rPr>
          <w:color w:val="000000"/>
          <w:sz w:val="24"/>
          <w:szCs w:val="24"/>
        </w:rPr>
        <w:t>, исх</w:t>
      </w:r>
      <w:r w:rsidR="00600257" w:rsidRPr="00891BA7">
        <w:rPr>
          <w:color w:val="000000"/>
          <w:sz w:val="24"/>
          <w:szCs w:val="24"/>
        </w:rPr>
        <w:t>одя из следующих видов контроля</w:t>
      </w:r>
      <w:r w:rsidRPr="00891BA7">
        <w:rPr>
          <w:color w:val="000000"/>
          <w:sz w:val="24"/>
          <w:szCs w:val="24"/>
        </w:rPr>
        <w:t>:</w:t>
      </w:r>
    </w:p>
    <w:p w:rsidR="007F56E4" w:rsidRPr="00891BA7" w:rsidRDefault="007F56E4" w:rsidP="00B07ABA">
      <w:pPr>
        <w:ind w:firstLine="709"/>
        <w:jc w:val="both"/>
        <w:rPr>
          <w:bCs/>
          <w:sz w:val="24"/>
          <w:szCs w:val="24"/>
        </w:rPr>
      </w:pPr>
      <w:r w:rsidRPr="00891BA7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7F56E4" w:rsidRPr="00891BA7" w:rsidRDefault="007F56E4" w:rsidP="00B07ABA">
      <w:pPr>
        <w:ind w:firstLine="709"/>
        <w:rPr>
          <w:sz w:val="24"/>
          <w:szCs w:val="24"/>
        </w:rPr>
      </w:pPr>
      <w:r w:rsidRPr="00891BA7">
        <w:rPr>
          <w:sz w:val="24"/>
          <w:szCs w:val="24"/>
        </w:rPr>
        <w:t>Итоговая оценка знаний студента по дисциплине включает:</w:t>
      </w:r>
    </w:p>
    <w:p w:rsidR="007F56E4" w:rsidRPr="00891BA7" w:rsidRDefault="007F56E4" w:rsidP="00B07ABA">
      <w:pPr>
        <w:ind w:firstLine="709"/>
        <w:rPr>
          <w:sz w:val="24"/>
          <w:szCs w:val="24"/>
        </w:rPr>
      </w:pPr>
      <w:r w:rsidRPr="00891BA7">
        <w:rPr>
          <w:sz w:val="24"/>
          <w:szCs w:val="24"/>
        </w:rPr>
        <w:t>- 40% результата, полученного на экзамене;</w:t>
      </w:r>
    </w:p>
    <w:p w:rsidR="007F56E4" w:rsidRPr="00891BA7" w:rsidRDefault="007F56E4" w:rsidP="00B07ABA">
      <w:pPr>
        <w:ind w:firstLine="709"/>
        <w:rPr>
          <w:sz w:val="24"/>
          <w:szCs w:val="24"/>
        </w:rPr>
      </w:pPr>
      <w:r w:rsidRPr="00891BA7">
        <w:rPr>
          <w:sz w:val="24"/>
          <w:szCs w:val="24"/>
        </w:rPr>
        <w:t>- 60% результатов текущей успеваемости.</w:t>
      </w:r>
    </w:p>
    <w:p w:rsidR="007F56E4" w:rsidRPr="00891BA7" w:rsidRDefault="007F56E4" w:rsidP="00B07ABA">
      <w:pPr>
        <w:ind w:firstLine="709"/>
        <w:rPr>
          <w:sz w:val="24"/>
          <w:szCs w:val="24"/>
        </w:rPr>
      </w:pPr>
      <w:r w:rsidRPr="00891BA7">
        <w:rPr>
          <w:sz w:val="24"/>
          <w:szCs w:val="24"/>
        </w:rPr>
        <w:t>Формула подсчета итоговой оценки:</w:t>
      </w:r>
    </w:p>
    <w:p w:rsidR="007F56E4" w:rsidRPr="00891BA7" w:rsidRDefault="007F56E4" w:rsidP="007F56E4">
      <w:pPr>
        <w:ind w:firstLine="540"/>
        <w:jc w:val="both"/>
        <w:rPr>
          <w:bCs/>
          <w:sz w:val="24"/>
          <w:szCs w:val="24"/>
          <w:u w:val="single"/>
        </w:rPr>
      </w:pPr>
    </w:p>
    <w:p w:rsidR="007F56E4" w:rsidRPr="00891BA7" w:rsidRDefault="007F56E4" w:rsidP="007F56E4">
      <w:pPr>
        <w:ind w:left="1416"/>
        <w:jc w:val="center"/>
        <w:rPr>
          <w:sz w:val="24"/>
          <w:szCs w:val="24"/>
        </w:rPr>
      </w:pPr>
      <w:r w:rsidRPr="00891BA7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1.5pt" o:ole="">
            <v:imagedata r:id="rId10" o:title=""/>
          </v:shape>
          <o:OLEObject Type="Embed" ProgID="Equation.3" ShapeID="_x0000_i1025" DrawAspect="Content" ObjectID="_1617185172" r:id="rId11"/>
        </w:object>
      </w:r>
      <w:r w:rsidRPr="00891BA7">
        <w:rPr>
          <w:sz w:val="24"/>
          <w:szCs w:val="24"/>
        </w:rPr>
        <w:t xml:space="preserve">, </w:t>
      </w:r>
      <w:r w:rsidRPr="00891BA7">
        <w:rPr>
          <w:sz w:val="24"/>
          <w:szCs w:val="24"/>
        </w:rPr>
        <w:tab/>
      </w:r>
      <w:r w:rsidRPr="00891BA7">
        <w:rPr>
          <w:sz w:val="24"/>
          <w:szCs w:val="24"/>
        </w:rPr>
        <w:tab/>
      </w:r>
      <w:r w:rsidRPr="00891BA7">
        <w:rPr>
          <w:sz w:val="24"/>
          <w:szCs w:val="24"/>
        </w:rPr>
        <w:tab/>
        <w:t>(1)</w:t>
      </w:r>
    </w:p>
    <w:p w:rsidR="007F56E4" w:rsidRPr="00891BA7" w:rsidRDefault="007F56E4" w:rsidP="007F56E4">
      <w:pPr>
        <w:rPr>
          <w:sz w:val="24"/>
          <w:szCs w:val="24"/>
        </w:rPr>
      </w:pPr>
    </w:p>
    <w:p w:rsidR="007F56E4" w:rsidRPr="00891BA7" w:rsidRDefault="007F56E4" w:rsidP="007F56E4">
      <w:pPr>
        <w:ind w:left="708"/>
        <w:rPr>
          <w:sz w:val="24"/>
          <w:szCs w:val="24"/>
        </w:rPr>
      </w:pPr>
      <w:r w:rsidRPr="00891BA7">
        <w:rPr>
          <w:sz w:val="24"/>
          <w:szCs w:val="24"/>
        </w:rPr>
        <w:t>где Р</w:t>
      </w:r>
      <w:r w:rsidRPr="00891BA7">
        <w:rPr>
          <w:sz w:val="24"/>
          <w:szCs w:val="24"/>
          <w:vertAlign w:val="subscript"/>
        </w:rPr>
        <w:t>1</w:t>
      </w:r>
      <w:r w:rsidRPr="00891BA7">
        <w:rPr>
          <w:sz w:val="24"/>
          <w:szCs w:val="24"/>
        </w:rPr>
        <w:t>, Р</w:t>
      </w:r>
      <w:r w:rsidRPr="00891BA7">
        <w:rPr>
          <w:sz w:val="24"/>
          <w:szCs w:val="24"/>
          <w:vertAlign w:val="subscript"/>
        </w:rPr>
        <w:t>2</w:t>
      </w:r>
      <w:r w:rsidRPr="00891BA7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7F56E4" w:rsidRPr="00891BA7" w:rsidRDefault="007F56E4" w:rsidP="007F56E4">
      <w:pPr>
        <w:ind w:left="708"/>
        <w:rPr>
          <w:sz w:val="24"/>
          <w:szCs w:val="24"/>
        </w:rPr>
      </w:pPr>
      <w:r w:rsidRPr="00891BA7">
        <w:rPr>
          <w:sz w:val="24"/>
          <w:szCs w:val="24"/>
        </w:rPr>
        <w:t>Э – цифровой эквивалент оценки на экзамене.</w:t>
      </w:r>
    </w:p>
    <w:p w:rsidR="007F56E4" w:rsidRPr="00891BA7" w:rsidRDefault="007F56E4" w:rsidP="004609B2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916"/>
        <w:gridCol w:w="992"/>
        <w:gridCol w:w="993"/>
        <w:gridCol w:w="988"/>
        <w:gridCol w:w="1131"/>
        <w:gridCol w:w="1134"/>
        <w:gridCol w:w="857"/>
      </w:tblGrid>
      <w:tr w:rsidR="004609B2" w:rsidRPr="00891BA7" w:rsidTr="00B07ABA">
        <w:trPr>
          <w:trHeight w:val="335"/>
        </w:trPr>
        <w:tc>
          <w:tcPr>
            <w:tcW w:w="2628" w:type="dxa"/>
            <w:vMerge w:val="restart"/>
            <w:vAlign w:val="center"/>
          </w:tcPr>
          <w:p w:rsidR="004609B2" w:rsidRPr="00891BA7" w:rsidRDefault="004609B2" w:rsidP="004609B2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color w:val="000000"/>
                <w:sz w:val="24"/>
                <w:szCs w:val="24"/>
                <w:lang w:val="kk-KZ"/>
              </w:rPr>
              <w:lastRenderedPageBreak/>
              <w:t>Аттестационный период</w:t>
            </w:r>
          </w:p>
        </w:tc>
        <w:tc>
          <w:tcPr>
            <w:tcW w:w="7011" w:type="dxa"/>
            <w:gridSpan w:val="7"/>
            <w:vAlign w:val="center"/>
          </w:tcPr>
          <w:p w:rsidR="004609B2" w:rsidRPr="00891BA7" w:rsidRDefault="004609B2" w:rsidP="004609B2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z w:val="24"/>
                <w:szCs w:val="24"/>
              </w:rPr>
            </w:pPr>
            <w:r w:rsidRPr="00891BA7">
              <w:rPr>
                <w:b/>
                <w:color w:val="000000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A479A6" w:rsidRPr="00891BA7" w:rsidTr="00B07ABA">
        <w:trPr>
          <w:cantSplit/>
          <w:trHeight w:val="1843"/>
        </w:trPr>
        <w:tc>
          <w:tcPr>
            <w:tcW w:w="2628" w:type="dxa"/>
            <w:vMerge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916" w:type="dxa"/>
            <w:textDirection w:val="btLr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992" w:type="dxa"/>
            <w:textDirection w:val="btLr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993" w:type="dxa"/>
            <w:textDirection w:val="btLr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color w:val="000000"/>
                <w:sz w:val="24"/>
                <w:szCs w:val="24"/>
                <w:lang w:val="kk-KZ"/>
              </w:rPr>
              <w:t>Практические работы</w:t>
            </w:r>
          </w:p>
        </w:tc>
        <w:tc>
          <w:tcPr>
            <w:tcW w:w="988" w:type="dxa"/>
            <w:textDirection w:val="btLr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sz w:val="24"/>
                <w:szCs w:val="24"/>
              </w:rPr>
              <w:t>Сообщения по теоретическим вопросам</w:t>
            </w:r>
          </w:p>
        </w:tc>
        <w:tc>
          <w:tcPr>
            <w:tcW w:w="1131" w:type="dxa"/>
            <w:textDirection w:val="btLr"/>
            <w:vAlign w:val="center"/>
          </w:tcPr>
          <w:p w:rsidR="00A479A6" w:rsidRPr="00891BA7" w:rsidRDefault="006723ED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Итоговое тестирование</w:t>
            </w:r>
          </w:p>
        </w:tc>
        <w:tc>
          <w:tcPr>
            <w:tcW w:w="1134" w:type="dxa"/>
            <w:textDirection w:val="btLr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857" w:type="dxa"/>
            <w:textDirection w:val="btLr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A479A6" w:rsidRPr="00891BA7" w:rsidTr="00B07ABA">
        <w:tc>
          <w:tcPr>
            <w:tcW w:w="2628" w:type="dxa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916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  <w:tc>
          <w:tcPr>
            <w:tcW w:w="992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27</w:t>
            </w:r>
          </w:p>
        </w:tc>
        <w:tc>
          <w:tcPr>
            <w:tcW w:w="993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36</w:t>
            </w:r>
          </w:p>
        </w:tc>
        <w:tc>
          <w:tcPr>
            <w:tcW w:w="988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7</w:t>
            </w:r>
          </w:p>
        </w:tc>
        <w:tc>
          <w:tcPr>
            <w:tcW w:w="1131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-</w:t>
            </w:r>
          </w:p>
        </w:tc>
        <w:tc>
          <w:tcPr>
            <w:tcW w:w="1134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  <w:tc>
          <w:tcPr>
            <w:tcW w:w="857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</w:tr>
      <w:tr w:rsidR="00A479A6" w:rsidRPr="00891BA7" w:rsidTr="00B07ABA">
        <w:tc>
          <w:tcPr>
            <w:tcW w:w="2628" w:type="dxa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916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  <w:tc>
          <w:tcPr>
            <w:tcW w:w="992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20</w:t>
            </w:r>
          </w:p>
        </w:tc>
        <w:tc>
          <w:tcPr>
            <w:tcW w:w="993" w:type="dxa"/>
            <w:vAlign w:val="center"/>
          </w:tcPr>
          <w:p w:rsidR="00A479A6" w:rsidRPr="00891BA7" w:rsidRDefault="00A479A6" w:rsidP="00A479A6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25</w:t>
            </w:r>
          </w:p>
        </w:tc>
        <w:tc>
          <w:tcPr>
            <w:tcW w:w="988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131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20</w:t>
            </w:r>
          </w:p>
        </w:tc>
        <w:tc>
          <w:tcPr>
            <w:tcW w:w="1134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  <w:tc>
          <w:tcPr>
            <w:tcW w:w="857" w:type="dxa"/>
            <w:vAlign w:val="center"/>
          </w:tcPr>
          <w:p w:rsidR="00A479A6" w:rsidRPr="00891BA7" w:rsidRDefault="00A479A6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91BA7"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</w:tr>
    </w:tbl>
    <w:p w:rsidR="004609B2" w:rsidRPr="00891BA7" w:rsidRDefault="004609B2" w:rsidP="004609B2">
      <w:pPr>
        <w:ind w:left="708"/>
        <w:rPr>
          <w:sz w:val="24"/>
          <w:szCs w:val="24"/>
        </w:rPr>
      </w:pPr>
    </w:p>
    <w:p w:rsidR="004609B2" w:rsidRPr="00891BA7" w:rsidRDefault="004609B2" w:rsidP="004609B2">
      <w:pPr>
        <w:ind w:left="708"/>
        <w:rPr>
          <w:sz w:val="24"/>
          <w:szCs w:val="24"/>
        </w:rPr>
      </w:pPr>
      <w:r w:rsidRPr="00891BA7">
        <w:rPr>
          <w:sz w:val="24"/>
          <w:szCs w:val="24"/>
        </w:rPr>
        <w:t>Итоговая буквенная оценка и ее цифровой эквивалент в баллах:</w:t>
      </w:r>
    </w:p>
    <w:p w:rsidR="007E7D89" w:rsidRPr="00891BA7" w:rsidRDefault="007E7D89" w:rsidP="004609B2">
      <w:pPr>
        <w:ind w:left="708"/>
        <w:rPr>
          <w:sz w:val="24"/>
          <w:szCs w:val="24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09"/>
        <w:gridCol w:w="1620"/>
        <w:gridCol w:w="2880"/>
        <w:gridCol w:w="3330"/>
      </w:tblGrid>
      <w:tr w:rsidR="004609B2" w:rsidRPr="00891BA7" w:rsidTr="00003744">
        <w:tc>
          <w:tcPr>
            <w:tcW w:w="1809" w:type="dxa"/>
            <w:vAlign w:val="center"/>
          </w:tcPr>
          <w:p w:rsidR="004609B2" w:rsidRPr="00891BA7" w:rsidRDefault="004609B2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Оценка</w:t>
            </w:r>
          </w:p>
          <w:p w:rsidR="004609B2" w:rsidRPr="00891BA7" w:rsidRDefault="004609B2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4609B2" w:rsidRPr="00891BA7" w:rsidRDefault="004609B2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4609B2" w:rsidRPr="00891BA7" w:rsidRDefault="004609B2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330" w:type="dxa"/>
            <w:vAlign w:val="center"/>
          </w:tcPr>
          <w:p w:rsidR="004609B2" w:rsidRPr="00891BA7" w:rsidRDefault="004609B2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Оценка</w:t>
            </w:r>
          </w:p>
          <w:p w:rsidR="004609B2" w:rsidRPr="00891BA7" w:rsidRDefault="004609B2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по традиционной</w:t>
            </w:r>
          </w:p>
          <w:p w:rsidR="004609B2" w:rsidRPr="00891BA7" w:rsidRDefault="004609B2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системе</w:t>
            </w:r>
          </w:p>
        </w:tc>
      </w:tr>
      <w:tr w:rsidR="00B27283" w:rsidRPr="00891BA7" w:rsidTr="00003744">
        <w:tc>
          <w:tcPr>
            <w:tcW w:w="1809" w:type="dxa"/>
            <w:vAlign w:val="center"/>
          </w:tcPr>
          <w:p w:rsidR="00B27283" w:rsidRPr="00891BA7" w:rsidRDefault="00B27283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620" w:type="dxa"/>
            <w:vAlign w:val="center"/>
          </w:tcPr>
          <w:p w:rsidR="00B27283" w:rsidRPr="00891BA7" w:rsidRDefault="00B27283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2880" w:type="dxa"/>
            <w:vAlign w:val="center"/>
          </w:tcPr>
          <w:p w:rsidR="00B27283" w:rsidRPr="00891BA7" w:rsidRDefault="00B27283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330" w:type="dxa"/>
            <w:vAlign w:val="center"/>
          </w:tcPr>
          <w:p w:rsidR="00B27283" w:rsidRPr="00891BA7" w:rsidRDefault="00B27283" w:rsidP="00003744">
            <w:pPr>
              <w:jc w:val="center"/>
              <w:rPr>
                <w:b/>
                <w:sz w:val="24"/>
                <w:szCs w:val="24"/>
              </w:rPr>
            </w:pPr>
            <w:r w:rsidRPr="00891BA7">
              <w:rPr>
                <w:b/>
                <w:sz w:val="24"/>
                <w:szCs w:val="24"/>
              </w:rPr>
              <w:t>4</w:t>
            </w:r>
          </w:p>
        </w:tc>
      </w:tr>
      <w:tr w:rsidR="004609B2" w:rsidRPr="00891BA7" w:rsidTr="00003744">
        <w:trPr>
          <w:cantSplit/>
        </w:trPr>
        <w:tc>
          <w:tcPr>
            <w:tcW w:w="1809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95–100</w:t>
            </w:r>
          </w:p>
        </w:tc>
        <w:tc>
          <w:tcPr>
            <w:tcW w:w="3330" w:type="dxa"/>
            <w:vMerge w:val="restart"/>
            <w:vAlign w:val="center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отлично</w:t>
            </w:r>
          </w:p>
        </w:tc>
      </w:tr>
      <w:tr w:rsidR="004609B2" w:rsidRPr="00891BA7" w:rsidTr="00003744">
        <w:trPr>
          <w:cantSplit/>
        </w:trPr>
        <w:tc>
          <w:tcPr>
            <w:tcW w:w="1809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90–94</w:t>
            </w:r>
          </w:p>
        </w:tc>
        <w:tc>
          <w:tcPr>
            <w:tcW w:w="3330" w:type="dxa"/>
            <w:vMerge/>
            <w:vAlign w:val="center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</w:p>
        </w:tc>
      </w:tr>
      <w:tr w:rsidR="004609B2" w:rsidRPr="00891BA7" w:rsidTr="00003744">
        <w:trPr>
          <w:cantSplit/>
        </w:trPr>
        <w:tc>
          <w:tcPr>
            <w:tcW w:w="1809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85–89</w:t>
            </w:r>
          </w:p>
        </w:tc>
        <w:tc>
          <w:tcPr>
            <w:tcW w:w="3330" w:type="dxa"/>
            <w:vMerge w:val="restart"/>
            <w:vAlign w:val="center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хорошо</w:t>
            </w:r>
          </w:p>
        </w:tc>
      </w:tr>
      <w:tr w:rsidR="004609B2" w:rsidRPr="00891BA7" w:rsidTr="00003744">
        <w:trPr>
          <w:cantSplit/>
        </w:trPr>
        <w:tc>
          <w:tcPr>
            <w:tcW w:w="1809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80–84</w:t>
            </w:r>
          </w:p>
        </w:tc>
        <w:tc>
          <w:tcPr>
            <w:tcW w:w="3330" w:type="dxa"/>
            <w:vMerge/>
            <w:vAlign w:val="center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</w:p>
        </w:tc>
      </w:tr>
      <w:tr w:rsidR="004609B2" w:rsidRPr="00891BA7" w:rsidTr="00003744">
        <w:trPr>
          <w:cantSplit/>
        </w:trPr>
        <w:tc>
          <w:tcPr>
            <w:tcW w:w="1809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75–79</w:t>
            </w:r>
          </w:p>
        </w:tc>
        <w:tc>
          <w:tcPr>
            <w:tcW w:w="3330" w:type="dxa"/>
            <w:vMerge/>
            <w:vAlign w:val="center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</w:p>
        </w:tc>
      </w:tr>
      <w:tr w:rsidR="004609B2" w:rsidRPr="00891BA7" w:rsidTr="00003744">
        <w:trPr>
          <w:cantSplit/>
        </w:trPr>
        <w:tc>
          <w:tcPr>
            <w:tcW w:w="1809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70–74</w:t>
            </w:r>
          </w:p>
        </w:tc>
        <w:tc>
          <w:tcPr>
            <w:tcW w:w="3330" w:type="dxa"/>
            <w:vMerge w:val="restart"/>
            <w:vAlign w:val="center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удовлетворительно</w:t>
            </w:r>
          </w:p>
        </w:tc>
      </w:tr>
      <w:tr w:rsidR="004609B2" w:rsidRPr="00891BA7" w:rsidTr="00003744">
        <w:trPr>
          <w:cantSplit/>
        </w:trPr>
        <w:tc>
          <w:tcPr>
            <w:tcW w:w="1809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65–69</w:t>
            </w:r>
          </w:p>
        </w:tc>
        <w:tc>
          <w:tcPr>
            <w:tcW w:w="3330" w:type="dxa"/>
            <w:vMerge/>
            <w:vAlign w:val="center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</w:p>
        </w:tc>
      </w:tr>
      <w:tr w:rsidR="004609B2" w:rsidRPr="00891BA7" w:rsidTr="00003744">
        <w:trPr>
          <w:cantSplit/>
        </w:trPr>
        <w:tc>
          <w:tcPr>
            <w:tcW w:w="1809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60–64</w:t>
            </w:r>
          </w:p>
        </w:tc>
        <w:tc>
          <w:tcPr>
            <w:tcW w:w="3330" w:type="dxa"/>
            <w:vMerge/>
            <w:vAlign w:val="center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</w:p>
        </w:tc>
      </w:tr>
      <w:tr w:rsidR="004609B2" w:rsidRPr="00891BA7" w:rsidTr="00003744">
        <w:trPr>
          <w:cantSplit/>
        </w:trPr>
        <w:tc>
          <w:tcPr>
            <w:tcW w:w="1809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  <w:lang w:val="en-US"/>
              </w:rPr>
              <w:t>D</w:t>
            </w:r>
            <w:r w:rsidRPr="00891BA7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55–59</w:t>
            </w:r>
          </w:p>
        </w:tc>
        <w:tc>
          <w:tcPr>
            <w:tcW w:w="3330" w:type="dxa"/>
            <w:vMerge/>
            <w:vAlign w:val="center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</w:p>
        </w:tc>
      </w:tr>
      <w:tr w:rsidR="004609B2" w:rsidRPr="00891BA7" w:rsidTr="00003744">
        <w:trPr>
          <w:cantSplit/>
        </w:trPr>
        <w:tc>
          <w:tcPr>
            <w:tcW w:w="1809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50–54</w:t>
            </w:r>
          </w:p>
        </w:tc>
        <w:tc>
          <w:tcPr>
            <w:tcW w:w="3330" w:type="dxa"/>
            <w:vMerge/>
            <w:vAlign w:val="center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</w:p>
        </w:tc>
      </w:tr>
      <w:tr w:rsidR="004609B2" w:rsidRPr="00891BA7" w:rsidTr="00003744">
        <w:tc>
          <w:tcPr>
            <w:tcW w:w="1809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0–49</w:t>
            </w:r>
          </w:p>
        </w:tc>
        <w:tc>
          <w:tcPr>
            <w:tcW w:w="3330" w:type="dxa"/>
            <w:vAlign w:val="center"/>
          </w:tcPr>
          <w:p w:rsidR="004609B2" w:rsidRPr="00891BA7" w:rsidRDefault="004609B2" w:rsidP="00003744">
            <w:pPr>
              <w:jc w:val="center"/>
              <w:rPr>
                <w:sz w:val="24"/>
                <w:szCs w:val="24"/>
              </w:rPr>
            </w:pPr>
            <w:r w:rsidRPr="00891BA7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AE7D53" w:rsidRPr="00891BA7" w:rsidRDefault="00AE7D53" w:rsidP="00AE7D53">
      <w:pPr>
        <w:pStyle w:val="af4"/>
        <w:spacing w:after="0"/>
        <w:ind w:firstLine="540"/>
        <w:rPr>
          <w:sz w:val="24"/>
          <w:szCs w:val="24"/>
        </w:rPr>
      </w:pPr>
    </w:p>
    <w:p w:rsidR="00AE7D53" w:rsidRPr="00891BA7" w:rsidRDefault="00AE7D53" w:rsidP="00AE7D53">
      <w:pPr>
        <w:jc w:val="center"/>
        <w:rPr>
          <w:b/>
          <w:sz w:val="24"/>
          <w:szCs w:val="24"/>
          <w:lang w:val="kk-KZ"/>
        </w:rPr>
      </w:pPr>
      <w:r w:rsidRPr="00891BA7">
        <w:rPr>
          <w:b/>
          <w:sz w:val="24"/>
          <w:szCs w:val="24"/>
        </w:rPr>
        <w:t xml:space="preserve">4.3 </w:t>
      </w:r>
      <w:r w:rsidR="00003744" w:rsidRPr="00891BA7">
        <w:rPr>
          <w:b/>
          <w:bCs/>
          <w:sz w:val="24"/>
          <w:szCs w:val="24"/>
        </w:rPr>
        <w:t>Материалы для итогового контроля – не предусмотрены</w:t>
      </w:r>
    </w:p>
    <w:p w:rsidR="00AE7D53" w:rsidRPr="00891BA7" w:rsidRDefault="00AE7D53" w:rsidP="00AE7D53">
      <w:pPr>
        <w:jc w:val="center"/>
        <w:rPr>
          <w:b/>
          <w:color w:val="000000"/>
          <w:sz w:val="24"/>
          <w:szCs w:val="24"/>
        </w:rPr>
      </w:pPr>
    </w:p>
    <w:p w:rsidR="00D0502B" w:rsidRDefault="00D0502B" w:rsidP="00AE7D53">
      <w:pPr>
        <w:jc w:val="center"/>
        <w:rPr>
          <w:color w:val="000000"/>
          <w:sz w:val="24"/>
          <w:szCs w:val="24"/>
        </w:rPr>
      </w:pPr>
    </w:p>
    <w:p w:rsidR="00AE7D53" w:rsidRPr="00891BA7" w:rsidRDefault="00AE7D53" w:rsidP="00AE7D53">
      <w:pPr>
        <w:jc w:val="center"/>
        <w:rPr>
          <w:color w:val="000000"/>
          <w:sz w:val="24"/>
          <w:szCs w:val="24"/>
        </w:rPr>
      </w:pPr>
      <w:r w:rsidRPr="00891BA7">
        <w:rPr>
          <w:color w:val="000000"/>
          <w:sz w:val="24"/>
          <w:szCs w:val="24"/>
        </w:rPr>
        <w:t>5 ОСНОВНЫЕ ФОРМЫ И МЕТОДЫ ОБУЧЕНИЯ</w:t>
      </w:r>
    </w:p>
    <w:p w:rsidR="00003744" w:rsidRPr="00891BA7" w:rsidRDefault="00003744" w:rsidP="00AE7D53">
      <w:pPr>
        <w:ind w:firstLine="567"/>
        <w:jc w:val="both"/>
        <w:rPr>
          <w:sz w:val="24"/>
          <w:szCs w:val="24"/>
        </w:rPr>
      </w:pPr>
    </w:p>
    <w:p w:rsidR="00AE7D53" w:rsidRPr="00B07ABA" w:rsidRDefault="00AE7D53" w:rsidP="00B07ABA">
      <w:pPr>
        <w:pStyle w:val="afd"/>
        <w:numPr>
          <w:ilvl w:val="0"/>
          <w:numId w:val="16"/>
        </w:numPr>
        <w:tabs>
          <w:tab w:val="left" w:pos="993"/>
        </w:tabs>
        <w:ind w:left="0" w:firstLine="709"/>
        <w:jc w:val="both"/>
      </w:pPr>
      <w:r w:rsidRPr="00B07ABA">
        <w:t>технологии проблемно- и проектно- ориентированного обучения;</w:t>
      </w:r>
    </w:p>
    <w:p w:rsidR="00AE7D53" w:rsidRPr="00B07ABA" w:rsidRDefault="00AE7D53" w:rsidP="00B07ABA">
      <w:pPr>
        <w:pStyle w:val="afd"/>
        <w:numPr>
          <w:ilvl w:val="0"/>
          <w:numId w:val="16"/>
        </w:numPr>
        <w:tabs>
          <w:tab w:val="left" w:pos="993"/>
        </w:tabs>
        <w:ind w:left="0" w:firstLine="709"/>
        <w:jc w:val="both"/>
      </w:pPr>
      <w:r w:rsidRPr="00B07ABA">
        <w:t>технологии учебно-исследовательской деятельности;</w:t>
      </w:r>
    </w:p>
    <w:p w:rsidR="00AE7D53" w:rsidRPr="00B07ABA" w:rsidRDefault="00AE7D53" w:rsidP="00B07ABA">
      <w:pPr>
        <w:pStyle w:val="afd"/>
        <w:numPr>
          <w:ilvl w:val="0"/>
          <w:numId w:val="16"/>
        </w:numPr>
        <w:tabs>
          <w:tab w:val="left" w:pos="993"/>
        </w:tabs>
        <w:ind w:left="0" w:firstLine="709"/>
        <w:jc w:val="both"/>
      </w:pPr>
      <w:r w:rsidRPr="00B07ABA">
        <w:t>коммуникативные технологии (дискуссия, пресс-конференция, мозговой штурм, учебные дебаты и другие активные формы и методы);</w:t>
      </w:r>
    </w:p>
    <w:p w:rsidR="00AE7D53" w:rsidRPr="00B07ABA" w:rsidRDefault="00AE7D53" w:rsidP="00B07ABA">
      <w:pPr>
        <w:pStyle w:val="afd"/>
        <w:numPr>
          <w:ilvl w:val="0"/>
          <w:numId w:val="16"/>
        </w:numPr>
        <w:tabs>
          <w:tab w:val="left" w:pos="993"/>
        </w:tabs>
        <w:ind w:left="0" w:firstLine="709"/>
        <w:jc w:val="both"/>
      </w:pPr>
      <w:r w:rsidRPr="00B07ABA">
        <w:rPr>
          <w:bCs/>
        </w:rPr>
        <w:t>метод кейсов</w:t>
      </w:r>
      <w:r w:rsidRPr="00B07ABA">
        <w:t xml:space="preserve"> (анализ ситуации);</w:t>
      </w:r>
    </w:p>
    <w:p w:rsidR="00AE7D53" w:rsidRPr="00B07ABA" w:rsidRDefault="00AE7D53" w:rsidP="00B07ABA">
      <w:pPr>
        <w:pStyle w:val="afd"/>
        <w:numPr>
          <w:ilvl w:val="0"/>
          <w:numId w:val="16"/>
        </w:numPr>
        <w:tabs>
          <w:tab w:val="left" w:pos="993"/>
        </w:tabs>
        <w:ind w:left="0" w:firstLine="709"/>
        <w:jc w:val="both"/>
      </w:pPr>
      <w:r w:rsidRPr="00B07ABA">
        <w:t xml:space="preserve">игровые технологии, в рамках которых обучающиеся участвуют в </w:t>
      </w:r>
      <w:r w:rsidRPr="00B07ABA">
        <w:rPr>
          <w:bCs/>
        </w:rPr>
        <w:t>деловых, ролевых, имитационных играх;</w:t>
      </w:r>
    </w:p>
    <w:p w:rsidR="00AE7D53" w:rsidRPr="00B07ABA" w:rsidRDefault="00AE7D53" w:rsidP="00B07ABA">
      <w:pPr>
        <w:pStyle w:val="afd"/>
        <w:numPr>
          <w:ilvl w:val="0"/>
          <w:numId w:val="16"/>
        </w:numPr>
        <w:tabs>
          <w:tab w:val="left" w:pos="993"/>
        </w:tabs>
        <w:ind w:left="0" w:firstLine="709"/>
        <w:jc w:val="both"/>
      </w:pPr>
      <w:r w:rsidRPr="00B07ABA">
        <w:t>информационно-коммуникационные (в том числе</w:t>
      </w:r>
      <w:r w:rsidR="000331AC" w:rsidRPr="00B07ABA">
        <w:t xml:space="preserve"> </w:t>
      </w:r>
      <w:r w:rsidRPr="00B07ABA">
        <w:t>дистанционные образовательные) технологии.</w:t>
      </w:r>
    </w:p>
    <w:p w:rsidR="00AE7D53" w:rsidRPr="00891BA7" w:rsidRDefault="00AE7D53" w:rsidP="00AE7D53">
      <w:pPr>
        <w:jc w:val="both"/>
        <w:rPr>
          <w:sz w:val="24"/>
          <w:szCs w:val="24"/>
        </w:rPr>
      </w:pPr>
    </w:p>
    <w:p w:rsidR="00D0502B" w:rsidRDefault="00D0502B" w:rsidP="00AE7D53">
      <w:pPr>
        <w:jc w:val="center"/>
        <w:rPr>
          <w:sz w:val="24"/>
          <w:szCs w:val="24"/>
        </w:rPr>
      </w:pPr>
    </w:p>
    <w:p w:rsidR="00AE7D53" w:rsidRPr="00891BA7" w:rsidRDefault="00AE7D53" w:rsidP="00AE7D53">
      <w:pPr>
        <w:jc w:val="center"/>
        <w:rPr>
          <w:color w:val="000000"/>
          <w:sz w:val="24"/>
          <w:szCs w:val="24"/>
        </w:rPr>
      </w:pPr>
      <w:r w:rsidRPr="00891BA7">
        <w:rPr>
          <w:sz w:val="24"/>
          <w:szCs w:val="24"/>
        </w:rPr>
        <w:t>6</w:t>
      </w:r>
      <w:r w:rsidRPr="00891BA7">
        <w:rPr>
          <w:color w:val="000000"/>
          <w:sz w:val="24"/>
          <w:szCs w:val="24"/>
        </w:rPr>
        <w:t xml:space="preserve"> ВРЕМЯ КОНСУЛЬТАЦИЙ </w:t>
      </w:r>
    </w:p>
    <w:p w:rsidR="00AE7D53" w:rsidRPr="00891BA7" w:rsidRDefault="00AE7D53" w:rsidP="00AE7D53">
      <w:pPr>
        <w:jc w:val="center"/>
        <w:rPr>
          <w:color w:val="000000"/>
          <w:sz w:val="24"/>
          <w:szCs w:val="24"/>
        </w:rPr>
      </w:pPr>
    </w:p>
    <w:p w:rsidR="00AE7D53" w:rsidRPr="00891BA7" w:rsidRDefault="00003744" w:rsidP="00AE7D53">
      <w:pPr>
        <w:ind w:firstLine="567"/>
        <w:rPr>
          <w:sz w:val="24"/>
          <w:szCs w:val="24"/>
          <w:lang w:val="kk-KZ"/>
        </w:rPr>
      </w:pPr>
      <w:r w:rsidRPr="00891BA7">
        <w:rPr>
          <w:color w:val="000000"/>
          <w:sz w:val="24"/>
          <w:szCs w:val="24"/>
        </w:rPr>
        <w:t>- по графику работы преподавателя.</w:t>
      </w:r>
    </w:p>
    <w:sectPr w:rsidR="00AE7D53" w:rsidRPr="00891BA7" w:rsidSect="00891BA7">
      <w:headerReference w:type="even" r:id="rId12"/>
      <w:headerReference w:type="default" r:id="rId13"/>
      <w:headerReference w:type="first" r:id="rId14"/>
      <w:pgSz w:w="11906" w:h="16838" w:code="9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70A5" w:rsidRDefault="00F070A5" w:rsidP="00AE7D53">
      <w:r>
        <w:separator/>
      </w:r>
    </w:p>
  </w:endnote>
  <w:endnote w:type="continuationSeparator" w:id="1">
    <w:p w:rsidR="00F070A5" w:rsidRDefault="00F070A5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70A5" w:rsidRDefault="00F070A5" w:rsidP="00AE7D53">
      <w:r>
        <w:separator/>
      </w:r>
    </w:p>
  </w:footnote>
  <w:footnote w:type="continuationSeparator" w:id="1">
    <w:p w:rsidR="00F070A5" w:rsidRDefault="00F070A5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3E4A5D" w:rsidTr="004609B2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3E4A5D" w:rsidRDefault="003E4A5D" w:rsidP="004609B2">
          <w:pPr>
            <w:pStyle w:val="a4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3E4A5D" w:rsidRDefault="003E4A5D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E4A5D" w:rsidRDefault="003E4A5D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3E4A5D" w:rsidRPr="006336FF" w:rsidRDefault="003E4A5D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3E4A5D" w:rsidRPr="006336FF" w:rsidRDefault="003E4A5D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3E4A5D" w:rsidTr="004609B2">
      <w:trPr>
        <w:cantSplit/>
        <w:trHeight w:val="585"/>
      </w:trPr>
      <w:tc>
        <w:tcPr>
          <w:tcW w:w="1153" w:type="dxa"/>
          <w:vMerge/>
        </w:tcPr>
        <w:p w:rsidR="003E4A5D" w:rsidRDefault="003E4A5D" w:rsidP="004609B2">
          <w:pPr>
            <w:pStyle w:val="a4"/>
            <w:ind w:left="19"/>
            <w:rPr>
              <w:sz w:val="16"/>
            </w:rPr>
          </w:pPr>
        </w:p>
      </w:tc>
      <w:tc>
        <w:tcPr>
          <w:tcW w:w="2826" w:type="dxa"/>
        </w:tcPr>
        <w:p w:rsidR="003E4A5D" w:rsidRDefault="003E4A5D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3E4A5D" w:rsidRDefault="003E4A5D" w:rsidP="004609B2">
          <w:pPr>
            <w:pStyle w:val="a4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3E4A5D" w:rsidRPr="00810B98" w:rsidRDefault="003E4A5D" w:rsidP="004609B2">
          <w:pPr>
            <w:pStyle w:val="a4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3E4A5D" w:rsidRPr="00AE7D53" w:rsidRDefault="003E4A5D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</w:t>
          </w:r>
          <w:r>
            <w:rPr>
              <w:rFonts w:ascii="Tahoma" w:hAnsi="Tahoma" w:cs="Tahoma"/>
              <w:b/>
              <w:bCs/>
              <w:sz w:val="16"/>
            </w:rPr>
            <w:t xml:space="preserve"> </w:t>
          </w:r>
          <w:r w:rsidRPr="006336FF">
            <w:rPr>
              <w:rFonts w:ascii="Tahoma" w:hAnsi="Tahoma" w:cs="Tahoma"/>
              <w:b/>
              <w:bCs/>
              <w:sz w:val="16"/>
            </w:rPr>
            <w:t>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3E4A5D" w:rsidRPr="00917D32" w:rsidRDefault="003E4A5D" w:rsidP="004609B2">
          <w:pPr>
            <w:pStyle w:val="a4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3E4A5D" w:rsidRPr="006336FF" w:rsidRDefault="003E4A5D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3E4A5D" w:rsidRPr="006336FF" w:rsidRDefault="003E4A5D" w:rsidP="004609B2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D01EB8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D01EB8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D01EB8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D01EB8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D01EB8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7</w:t>
          </w:r>
          <w:r w:rsidR="00D01EB8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E4A5D" w:rsidRPr="00266724" w:rsidRDefault="003E4A5D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3E4A5D" w:rsidTr="00B73AA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3E4A5D" w:rsidRDefault="003E4A5D" w:rsidP="00B73AA1">
          <w:pPr>
            <w:pStyle w:val="a4"/>
            <w:ind w:left="19"/>
            <w:jc w:val="center"/>
            <w:rPr>
              <w:sz w:val="16"/>
            </w:rPr>
          </w:pPr>
          <w:r w:rsidRPr="00891BA7">
            <w:rPr>
              <w:noProof/>
              <w:sz w:val="16"/>
            </w:rPr>
            <w:drawing>
              <wp:inline distT="0" distB="0" distL="0" distR="0">
                <wp:extent cx="542925" cy="542925"/>
                <wp:effectExtent l="19050" t="0" r="9525" b="0"/>
                <wp:docPr id="1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  <w:vAlign w:val="center"/>
        </w:tcPr>
        <w:p w:rsidR="003E4A5D" w:rsidRDefault="003E4A5D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3E4A5D" w:rsidRDefault="003E4A5D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  <w:vAlign w:val="center"/>
        </w:tcPr>
        <w:p w:rsidR="003E4A5D" w:rsidRDefault="003E4A5D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E4A5D" w:rsidTr="00B73AA1">
      <w:trPr>
        <w:cantSplit/>
        <w:trHeight w:val="585"/>
      </w:trPr>
      <w:tc>
        <w:tcPr>
          <w:tcW w:w="1153" w:type="dxa"/>
          <w:vMerge/>
          <w:vAlign w:val="center"/>
        </w:tcPr>
        <w:p w:rsidR="003E4A5D" w:rsidRDefault="003E4A5D" w:rsidP="00B73AA1">
          <w:pPr>
            <w:pStyle w:val="a4"/>
            <w:ind w:left="19"/>
            <w:jc w:val="center"/>
            <w:rPr>
              <w:sz w:val="16"/>
            </w:rPr>
          </w:pPr>
        </w:p>
      </w:tc>
      <w:tc>
        <w:tcPr>
          <w:tcW w:w="2826" w:type="dxa"/>
          <w:vAlign w:val="center"/>
        </w:tcPr>
        <w:p w:rsidR="003E4A5D" w:rsidRDefault="003E4A5D" w:rsidP="00B73AA1">
          <w:pPr>
            <w:pStyle w:val="a4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  <w:p w:rsidR="003E4A5D" w:rsidRPr="00810B98" w:rsidRDefault="003E4A5D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  <w:vAlign w:val="center"/>
        </w:tcPr>
        <w:p w:rsidR="003E4A5D" w:rsidRPr="00EC2318" w:rsidRDefault="003E4A5D" w:rsidP="00B73AA1">
          <w:pPr>
            <w:pStyle w:val="a4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60" w:type="dxa"/>
          <w:vAlign w:val="center"/>
        </w:tcPr>
        <w:p w:rsidR="003E4A5D" w:rsidRDefault="003E4A5D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D01EB8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D01EB8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951A8">
            <w:rPr>
              <w:rFonts w:ascii="Tahoma" w:hAnsi="Tahoma" w:cs="Tahoma"/>
              <w:b/>
              <w:bCs/>
              <w:noProof/>
              <w:sz w:val="16"/>
            </w:rPr>
            <w:t>3</w:t>
          </w:r>
          <w:r w:rsidR="00D01EB8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D01EB8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D01EB8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951A8"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="00D01EB8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E4A5D" w:rsidRPr="00266724" w:rsidRDefault="003E4A5D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3E4A5D" w:rsidTr="00B73AA1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3E4A5D" w:rsidRDefault="003E4A5D" w:rsidP="00B73AA1">
          <w:pPr>
            <w:pStyle w:val="a4"/>
            <w:ind w:left="19"/>
            <w:jc w:val="center"/>
            <w:rPr>
              <w:sz w:val="16"/>
            </w:rPr>
          </w:pPr>
          <w:r w:rsidRPr="00D54C3C">
            <w:rPr>
              <w:noProof/>
              <w:sz w:val="24"/>
              <w:szCs w:val="24"/>
            </w:rPr>
            <w:drawing>
              <wp:inline distT="0" distB="0" distL="0" distR="0">
                <wp:extent cx="542925" cy="542925"/>
                <wp:effectExtent l="19050" t="0" r="9525" b="0"/>
                <wp:docPr id="4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  <w:vAlign w:val="center"/>
        </w:tcPr>
        <w:p w:rsidR="003E4A5D" w:rsidRDefault="003E4A5D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3E4A5D" w:rsidRDefault="003E4A5D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  <w:vAlign w:val="center"/>
        </w:tcPr>
        <w:p w:rsidR="003E4A5D" w:rsidRDefault="003E4A5D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E4A5D" w:rsidTr="00B73AA1">
      <w:trPr>
        <w:cantSplit/>
        <w:trHeight w:val="585"/>
      </w:trPr>
      <w:tc>
        <w:tcPr>
          <w:tcW w:w="1153" w:type="dxa"/>
          <w:vMerge/>
          <w:vAlign w:val="center"/>
        </w:tcPr>
        <w:p w:rsidR="003E4A5D" w:rsidRDefault="003E4A5D" w:rsidP="00B73AA1">
          <w:pPr>
            <w:pStyle w:val="a4"/>
            <w:ind w:left="19"/>
            <w:jc w:val="center"/>
            <w:rPr>
              <w:sz w:val="16"/>
            </w:rPr>
          </w:pPr>
        </w:p>
      </w:tc>
      <w:tc>
        <w:tcPr>
          <w:tcW w:w="2826" w:type="dxa"/>
          <w:vAlign w:val="center"/>
        </w:tcPr>
        <w:p w:rsidR="003E4A5D" w:rsidRDefault="003E4A5D" w:rsidP="00B73AA1">
          <w:pPr>
            <w:pStyle w:val="a4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  <w:p w:rsidR="003E4A5D" w:rsidRPr="00810B98" w:rsidRDefault="003E4A5D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  <w:vAlign w:val="center"/>
        </w:tcPr>
        <w:p w:rsidR="003E4A5D" w:rsidRDefault="003E4A5D" w:rsidP="00B73AA1">
          <w:pPr>
            <w:pStyle w:val="a4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  <w:lang w:val="kk-KZ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ая учебная программа </w:t>
          </w:r>
        </w:p>
        <w:p w:rsidR="003E4A5D" w:rsidRPr="000B107E" w:rsidRDefault="003E4A5D" w:rsidP="00B73AA1">
          <w:pPr>
            <w:pStyle w:val="a4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и силлабус</w:t>
          </w:r>
        </w:p>
      </w:tc>
      <w:tc>
        <w:tcPr>
          <w:tcW w:w="1560" w:type="dxa"/>
          <w:vAlign w:val="center"/>
        </w:tcPr>
        <w:p w:rsidR="003E4A5D" w:rsidRDefault="003E4A5D" w:rsidP="00B73AA1">
          <w:pPr>
            <w:pStyle w:val="a4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D01EB8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D01EB8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951A8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D01EB8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D01EB8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D01EB8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A951A8"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="00D01EB8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E4A5D" w:rsidRPr="00CB6F47" w:rsidRDefault="003E4A5D" w:rsidP="004609B2">
    <w:pPr>
      <w:pStyle w:val="a4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78A9D0E"/>
    <w:lvl w:ilvl="0">
      <w:numFmt w:val="bullet"/>
      <w:lvlText w:val="*"/>
      <w:lvlJc w:val="left"/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F056D0E"/>
    <w:multiLevelType w:val="hybridMultilevel"/>
    <w:tmpl w:val="032293E2"/>
    <w:lvl w:ilvl="0" w:tplc="BE626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145419F"/>
    <w:multiLevelType w:val="hybridMultilevel"/>
    <w:tmpl w:val="66AAED4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4">
    <w:nsid w:val="1E0D02E9"/>
    <w:multiLevelType w:val="hybridMultilevel"/>
    <w:tmpl w:val="A0649480"/>
    <w:lvl w:ilvl="0" w:tplc="2446FD72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55A202D"/>
    <w:multiLevelType w:val="multilevel"/>
    <w:tmpl w:val="260E3766"/>
    <w:lvl w:ilvl="0">
      <w:start w:val="1"/>
      <w:numFmt w:val="decimal"/>
      <w:pStyle w:val="a"/>
      <w:lvlText w:val="%1."/>
      <w:lvlJc w:val="left"/>
      <w:pPr>
        <w:ind w:left="1068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b w:val="0"/>
        <w:i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</w:lvl>
    <w:lvl w:ilvl="3">
      <w:start w:val="1"/>
      <w:numFmt w:val="decimal"/>
      <w:isLgl/>
      <w:lvlText w:val="%1.%2.%3.%4."/>
      <w:lvlJc w:val="left"/>
      <w:pPr>
        <w:ind w:left="1428" w:hanging="720"/>
      </w:pPr>
    </w:lvl>
    <w:lvl w:ilvl="4">
      <w:start w:val="1"/>
      <w:numFmt w:val="decimal"/>
      <w:isLgl/>
      <w:lvlText w:val="%1.%2.%3.%4.%5."/>
      <w:lvlJc w:val="left"/>
      <w:pPr>
        <w:ind w:left="1788" w:hanging="1080"/>
      </w:pPr>
    </w:lvl>
    <w:lvl w:ilvl="5">
      <w:start w:val="1"/>
      <w:numFmt w:val="decimal"/>
      <w:isLgl/>
      <w:lvlText w:val="%1.%2.%3.%4.%5.%6."/>
      <w:lvlJc w:val="left"/>
      <w:pPr>
        <w:ind w:left="1788" w:hanging="1080"/>
      </w:pPr>
    </w:lvl>
    <w:lvl w:ilvl="6">
      <w:start w:val="1"/>
      <w:numFmt w:val="decimal"/>
      <w:isLgl/>
      <w:lvlText w:val="%1.%2.%3.%4.%5.%6.%7."/>
      <w:lvlJc w:val="left"/>
      <w:pPr>
        <w:ind w:left="2148" w:hanging="1440"/>
      </w:p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</w:lvl>
  </w:abstractNum>
  <w:abstractNum w:abstractNumId="6">
    <w:nsid w:val="291F52D5"/>
    <w:multiLevelType w:val="multilevel"/>
    <w:tmpl w:val="EAC882B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7">
    <w:nsid w:val="2DCF08FC"/>
    <w:multiLevelType w:val="hybridMultilevel"/>
    <w:tmpl w:val="D0C4AB70"/>
    <w:lvl w:ilvl="0" w:tplc="2446FD72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Marlett" w:hAnsi="Marlett" w:hint="default"/>
      </w:rPr>
    </w:lvl>
  </w:abstractNum>
  <w:abstractNum w:abstractNumId="8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2487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05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8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75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2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69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3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463" w:hanging="1800"/>
      </w:pPr>
      <w:rPr>
        <w:rFonts w:hint="default"/>
      </w:rPr>
    </w:lvl>
  </w:abstractNum>
  <w:abstractNum w:abstractNumId="9">
    <w:nsid w:val="304F7AB0"/>
    <w:multiLevelType w:val="hybridMultilevel"/>
    <w:tmpl w:val="1904EE36"/>
    <w:lvl w:ilvl="0" w:tplc="2446FD7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Marlett" w:hAnsi="Marlett" w:hint="default"/>
      </w:rPr>
    </w:lvl>
  </w:abstractNum>
  <w:abstractNum w:abstractNumId="10">
    <w:nsid w:val="3FA56879"/>
    <w:multiLevelType w:val="hybridMultilevel"/>
    <w:tmpl w:val="EA64A268"/>
    <w:lvl w:ilvl="0" w:tplc="E6F8362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1">
    <w:nsid w:val="4AC11448"/>
    <w:multiLevelType w:val="hybridMultilevel"/>
    <w:tmpl w:val="0FE042F0"/>
    <w:lvl w:ilvl="0" w:tplc="3A72AC2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>
    <w:nsid w:val="5D3B671B"/>
    <w:multiLevelType w:val="multilevel"/>
    <w:tmpl w:val="A990AEE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3">
    <w:nsid w:val="6D7911DB"/>
    <w:multiLevelType w:val="hybridMultilevel"/>
    <w:tmpl w:val="2D244C30"/>
    <w:lvl w:ilvl="0" w:tplc="015C8B9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4">
    <w:nsid w:val="74826EA3"/>
    <w:multiLevelType w:val="hybridMultilevel"/>
    <w:tmpl w:val="5C000006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15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6">
    <w:nsid w:val="7FDD2063"/>
    <w:multiLevelType w:val="multilevel"/>
    <w:tmpl w:val="7BA041A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num w:numId="1">
    <w:abstractNumId w:val="8"/>
  </w:num>
  <w:num w:numId="2">
    <w:abstractNumId w:val="15"/>
  </w:num>
  <w:num w:numId="3">
    <w:abstractNumId w:val="6"/>
  </w:num>
  <w:num w:numId="4">
    <w:abstractNumId w:val="10"/>
  </w:num>
  <w:num w:numId="5">
    <w:abstractNumId w:val="11"/>
  </w:num>
  <w:num w:numId="6">
    <w:abstractNumId w:val="16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lvl w:ilvl="0"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3"/>
  </w:num>
  <w:num w:numId="10">
    <w:abstractNumId w:val="2"/>
  </w:num>
  <w:num w:numId="11">
    <w:abstractNumId w:val="7"/>
  </w:num>
  <w:num w:numId="12">
    <w:abstractNumId w:val="4"/>
  </w:num>
  <w:num w:numId="13">
    <w:abstractNumId w:val="9"/>
  </w:num>
  <w:num w:numId="14">
    <w:abstractNumId w:val="3"/>
  </w:num>
  <w:num w:numId="15">
    <w:abstractNumId w:val="12"/>
  </w:num>
  <w:num w:numId="16">
    <w:abstractNumId w:val="14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/>
  <w:rsids>
    <w:rsidRoot w:val="0055626B"/>
    <w:rsid w:val="00003744"/>
    <w:rsid w:val="00007860"/>
    <w:rsid w:val="00030E5E"/>
    <w:rsid w:val="000331AC"/>
    <w:rsid w:val="00040DC0"/>
    <w:rsid w:val="00096116"/>
    <w:rsid w:val="000B107E"/>
    <w:rsid w:val="000D4FE8"/>
    <w:rsid w:val="000F043D"/>
    <w:rsid w:val="000F2FCA"/>
    <w:rsid w:val="00157A26"/>
    <w:rsid w:val="001630CE"/>
    <w:rsid w:val="00184928"/>
    <w:rsid w:val="001F2B4C"/>
    <w:rsid w:val="00205212"/>
    <w:rsid w:val="0021244A"/>
    <w:rsid w:val="0022137D"/>
    <w:rsid w:val="00244E7C"/>
    <w:rsid w:val="002624AE"/>
    <w:rsid w:val="0027451F"/>
    <w:rsid w:val="002D7402"/>
    <w:rsid w:val="00347641"/>
    <w:rsid w:val="0038285D"/>
    <w:rsid w:val="003E4A5D"/>
    <w:rsid w:val="003F570D"/>
    <w:rsid w:val="004609B2"/>
    <w:rsid w:val="004613EE"/>
    <w:rsid w:val="004A1F4E"/>
    <w:rsid w:val="004A3EFF"/>
    <w:rsid w:val="004C47C7"/>
    <w:rsid w:val="004E63A5"/>
    <w:rsid w:val="0050680A"/>
    <w:rsid w:val="00535E05"/>
    <w:rsid w:val="0055626B"/>
    <w:rsid w:val="00561E89"/>
    <w:rsid w:val="005953FC"/>
    <w:rsid w:val="005B31F5"/>
    <w:rsid w:val="005C5A1C"/>
    <w:rsid w:val="00600257"/>
    <w:rsid w:val="0060146D"/>
    <w:rsid w:val="006024CA"/>
    <w:rsid w:val="00621CCA"/>
    <w:rsid w:val="00654553"/>
    <w:rsid w:val="006723ED"/>
    <w:rsid w:val="0069294C"/>
    <w:rsid w:val="00693F41"/>
    <w:rsid w:val="006A6CB9"/>
    <w:rsid w:val="006E0FF4"/>
    <w:rsid w:val="00703A92"/>
    <w:rsid w:val="00760F4A"/>
    <w:rsid w:val="007E7D89"/>
    <w:rsid w:val="007F56E4"/>
    <w:rsid w:val="00825BBA"/>
    <w:rsid w:val="00856D43"/>
    <w:rsid w:val="00883536"/>
    <w:rsid w:val="00891BA7"/>
    <w:rsid w:val="008F2BDD"/>
    <w:rsid w:val="009321E1"/>
    <w:rsid w:val="00981612"/>
    <w:rsid w:val="009D0C76"/>
    <w:rsid w:val="009E34C9"/>
    <w:rsid w:val="00A264D9"/>
    <w:rsid w:val="00A4519D"/>
    <w:rsid w:val="00A47751"/>
    <w:rsid w:val="00A479A6"/>
    <w:rsid w:val="00A951A8"/>
    <w:rsid w:val="00AB0417"/>
    <w:rsid w:val="00AD2728"/>
    <w:rsid w:val="00AE7D53"/>
    <w:rsid w:val="00AF3FC0"/>
    <w:rsid w:val="00B07ABA"/>
    <w:rsid w:val="00B27283"/>
    <w:rsid w:val="00B37E02"/>
    <w:rsid w:val="00B522D2"/>
    <w:rsid w:val="00B67B75"/>
    <w:rsid w:val="00B73AA1"/>
    <w:rsid w:val="00B760C0"/>
    <w:rsid w:val="00B93831"/>
    <w:rsid w:val="00BC17E5"/>
    <w:rsid w:val="00C30AB8"/>
    <w:rsid w:val="00CF5DC5"/>
    <w:rsid w:val="00D01EB8"/>
    <w:rsid w:val="00D0502B"/>
    <w:rsid w:val="00D54C3C"/>
    <w:rsid w:val="00D92AF1"/>
    <w:rsid w:val="00DB5CCC"/>
    <w:rsid w:val="00DD1D2E"/>
    <w:rsid w:val="00DE5836"/>
    <w:rsid w:val="00DF3B55"/>
    <w:rsid w:val="00E1360B"/>
    <w:rsid w:val="00E210BA"/>
    <w:rsid w:val="00E412AD"/>
    <w:rsid w:val="00E54056"/>
    <w:rsid w:val="00E662D9"/>
    <w:rsid w:val="00F070A5"/>
    <w:rsid w:val="00F41559"/>
    <w:rsid w:val="00F5118B"/>
    <w:rsid w:val="00F65425"/>
    <w:rsid w:val="00FC3826"/>
    <w:rsid w:val="00FD0347"/>
    <w:rsid w:val="00FE46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0"/>
    <w:next w:val="a0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0"/>
    <w:next w:val="a0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0"/>
    <w:next w:val="a0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0"/>
    <w:next w:val="a0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1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1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1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1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1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0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4">
    <w:name w:val="header"/>
    <w:basedOn w:val="a0"/>
    <w:link w:val="a5"/>
    <w:rsid w:val="00AE7D5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footer"/>
    <w:basedOn w:val="a0"/>
    <w:link w:val="a7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8">
    <w:name w:val="Table Grid"/>
    <w:basedOn w:val="a2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1"/>
    <w:rsid w:val="00AE7D53"/>
  </w:style>
  <w:style w:type="paragraph" w:styleId="aa">
    <w:name w:val="Title"/>
    <w:basedOn w:val="a0"/>
    <w:link w:val="ab"/>
    <w:qFormat/>
    <w:rsid w:val="00AE7D53"/>
    <w:pPr>
      <w:jc w:val="center"/>
    </w:pPr>
  </w:style>
  <w:style w:type="character" w:customStyle="1" w:styleId="ab">
    <w:name w:val="Название Знак"/>
    <w:basedOn w:val="a1"/>
    <w:link w:val="aa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0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1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c">
    <w:name w:val="Body Text Indent"/>
    <w:basedOn w:val="a0"/>
    <w:link w:val="ad"/>
    <w:rsid w:val="00AE7D53"/>
    <w:pPr>
      <w:spacing w:after="120"/>
      <w:ind w:left="283"/>
    </w:pPr>
  </w:style>
  <w:style w:type="character" w:customStyle="1" w:styleId="ad">
    <w:name w:val="Основной текст с отступом Знак"/>
    <w:basedOn w:val="a1"/>
    <w:link w:val="ac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e">
    <w:name w:val="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f">
    <w:name w:val="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character" w:styleId="af0">
    <w:name w:val="Strong"/>
    <w:uiPriority w:val="22"/>
    <w:qFormat/>
    <w:rsid w:val="00AE7D53"/>
    <w:rPr>
      <w:b/>
      <w:bCs/>
    </w:rPr>
  </w:style>
  <w:style w:type="paragraph" w:customStyle="1" w:styleId="af1">
    <w:name w:val="Знак Знак Знак Знак Знак Знак Знак"/>
    <w:basedOn w:val="a0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0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2">
    <w:name w:val="Normal (Web)"/>
    <w:basedOn w:val="a0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0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0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0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0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0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0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0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0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0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0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3">
    <w:name w:val="caption"/>
    <w:basedOn w:val="a0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0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4">
    <w:name w:val="Body Text"/>
    <w:basedOn w:val="a0"/>
    <w:link w:val="af5"/>
    <w:rsid w:val="00AE7D53"/>
    <w:pPr>
      <w:spacing w:after="120"/>
    </w:pPr>
  </w:style>
  <w:style w:type="character" w:customStyle="1" w:styleId="af5">
    <w:name w:val="Основной текст Знак"/>
    <w:basedOn w:val="a1"/>
    <w:link w:val="af4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Balloon Text"/>
    <w:basedOn w:val="a0"/>
    <w:link w:val="af7"/>
    <w:rsid w:val="00AE7D53"/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8">
    <w:name w:val="ттт"/>
    <w:basedOn w:val="ac"/>
    <w:link w:val="af9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9">
    <w:name w:val="ттт Знак"/>
    <w:link w:val="af8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a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b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0"/>
    <w:link w:val="afa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c">
    <w:name w:val="Знак Знак Знак Знак Знак Знак Знак"/>
    <w:basedOn w:val="a0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d">
    <w:name w:val="List Paragraph"/>
    <w:basedOn w:val="a0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e">
    <w:name w:val="Plain Text"/>
    <w:basedOn w:val="a0"/>
    <w:link w:val="aff"/>
    <w:rsid w:val="00AE7D53"/>
    <w:rPr>
      <w:rFonts w:ascii="Courier New" w:hAnsi="Courier New"/>
      <w:sz w:val="20"/>
    </w:rPr>
  </w:style>
  <w:style w:type="character" w:customStyle="1" w:styleId="aff">
    <w:name w:val="Текст Знак"/>
    <w:basedOn w:val="a1"/>
    <w:link w:val="afe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0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0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0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0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0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1">
    <w:name w:val="Знак Знак Знак Знак Знак Знак Знак Знак Знак Знак"/>
    <w:basedOn w:val="a0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0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1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3"/>
    <w:uiPriority w:val="99"/>
    <w:semiHidden/>
    <w:unhideWhenUsed/>
    <w:rsid w:val="00AE7D53"/>
  </w:style>
  <w:style w:type="numbering" w:customStyle="1" w:styleId="110">
    <w:name w:val="Нет списка11"/>
    <w:next w:val="a3"/>
    <w:uiPriority w:val="99"/>
    <w:semiHidden/>
    <w:unhideWhenUsed/>
    <w:rsid w:val="00AE7D53"/>
  </w:style>
  <w:style w:type="paragraph" w:styleId="23">
    <w:name w:val="List 2"/>
    <w:basedOn w:val="a0"/>
    <w:rsid w:val="00BC17E5"/>
    <w:pPr>
      <w:ind w:left="566" w:hanging="283"/>
    </w:pPr>
    <w:rPr>
      <w:sz w:val="20"/>
    </w:rPr>
  </w:style>
  <w:style w:type="paragraph" w:customStyle="1" w:styleId="Default">
    <w:name w:val="Default"/>
    <w:rsid w:val="00B73AA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">
    <w:name w:val="список с точками"/>
    <w:basedOn w:val="a0"/>
    <w:rsid w:val="00FD0347"/>
    <w:pPr>
      <w:numPr>
        <w:numId w:val="7"/>
      </w:numPr>
      <w:spacing w:line="312" w:lineRule="auto"/>
      <w:jc w:val="both"/>
    </w:pPr>
    <w:rPr>
      <w:sz w:val="24"/>
      <w:szCs w:val="24"/>
    </w:rPr>
  </w:style>
  <w:style w:type="paragraph" w:customStyle="1" w:styleId="24">
    <w:name w:val="Стиль 2"/>
    <w:basedOn w:val="a0"/>
    <w:rsid w:val="006723ED"/>
    <w:pPr>
      <w:widowControl w:val="0"/>
      <w:overflowPunct w:val="0"/>
      <w:autoSpaceDE w:val="0"/>
      <w:autoSpaceDN w:val="0"/>
      <w:adjustRightInd w:val="0"/>
      <w:spacing w:before="60"/>
      <w:jc w:val="both"/>
      <w:textAlignment w:val="baseline"/>
    </w:pPr>
  </w:style>
  <w:style w:type="paragraph" w:customStyle="1" w:styleId="aff2">
    <w:name w:val="Стиль"/>
    <w:rsid w:val="0069294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23">
    <w:name w:val="List 2"/>
    <w:basedOn w:val="a"/>
    <w:rsid w:val="00BC17E5"/>
    <w:pPr>
      <w:ind w:left="566" w:hanging="283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C8571A-23FC-41EB-A1AF-F91AF7A34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10</Pages>
  <Words>2244</Words>
  <Characters>12791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15005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Гаухар Тажибаева (Начальник УМО)</dc:creator>
  <cp:keywords/>
  <dc:description/>
  <cp:lastModifiedBy>User</cp:lastModifiedBy>
  <cp:revision>44</cp:revision>
  <cp:lastPrinted>2015-04-27T11:37:00Z</cp:lastPrinted>
  <dcterms:created xsi:type="dcterms:W3CDTF">2015-11-23T11:42:00Z</dcterms:created>
  <dcterms:modified xsi:type="dcterms:W3CDTF">2019-04-19T07:20:00Z</dcterms:modified>
</cp:coreProperties>
</file>